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E7CB" w14:textId="77777777" w:rsidR="0023475D" w:rsidRDefault="00E701B9">
      <w:pPr>
        <w:spacing w:after="221" w:line="259" w:lineRule="auto"/>
        <w:ind w:left="0" w:firstLine="0"/>
        <w:jc w:val="center"/>
      </w:pPr>
      <w:bookmarkStart w:id="0" w:name="_GoBack"/>
      <w:bookmarkEnd w:id="0"/>
      <w:r>
        <w:rPr>
          <w:b/>
        </w:rPr>
        <w:t xml:space="preserve">LINEE GUIDA </w:t>
      </w:r>
    </w:p>
    <w:p w14:paraId="63AD06EC" w14:textId="77777777" w:rsidR="0023475D" w:rsidRDefault="00E701B9">
      <w:pPr>
        <w:spacing w:after="221" w:line="259" w:lineRule="auto"/>
        <w:ind w:left="-5" w:right="0"/>
        <w:jc w:val="left"/>
      </w:pPr>
      <w:r>
        <w:rPr>
          <w:b/>
        </w:rPr>
        <w:t xml:space="preserve">UNA NUOVA IDENTITA’ PER GLI OSSERVATORI IN SICILIA a.s.2021-22 </w:t>
      </w:r>
    </w:p>
    <w:p w14:paraId="7FEF8411" w14:textId="77777777" w:rsidR="0023475D" w:rsidRDefault="00E701B9">
      <w:pPr>
        <w:spacing w:after="172" w:line="259" w:lineRule="auto"/>
        <w:ind w:left="0" w:right="0" w:firstLine="0"/>
        <w:jc w:val="left"/>
      </w:pPr>
      <w:r>
        <w:rPr>
          <w:b/>
        </w:rPr>
        <w:t xml:space="preserve"> </w:t>
      </w:r>
    </w:p>
    <w:p w14:paraId="22AA7571" w14:textId="77777777" w:rsidR="0023475D" w:rsidRDefault="00E701B9">
      <w:pPr>
        <w:spacing w:after="67" w:line="385" w:lineRule="auto"/>
        <w:ind w:left="0" w:right="36" w:firstLine="1"/>
        <w:jc w:val="left"/>
      </w:pPr>
      <w:r>
        <w:rPr>
          <w:noProof/>
        </w:rPr>
        <w:drawing>
          <wp:inline distT="0" distB="0" distL="0" distR="0" wp14:anchorId="0B090076" wp14:editId="73636257">
            <wp:extent cx="6066790" cy="5409565"/>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7"/>
                    <a:stretch>
                      <a:fillRect/>
                    </a:stretch>
                  </pic:blipFill>
                  <pic:spPr>
                    <a:xfrm>
                      <a:off x="0" y="0"/>
                      <a:ext cx="6066790" cy="5409565"/>
                    </a:xfrm>
                    <a:prstGeom prst="rect">
                      <a:avLst/>
                    </a:prstGeom>
                  </pic:spPr>
                </pic:pic>
              </a:graphicData>
            </a:graphic>
          </wp:inline>
        </w:drawing>
      </w:r>
      <w:r>
        <w:rPr>
          <w:b/>
        </w:rPr>
        <w:t xml:space="preserve">  </w:t>
      </w:r>
    </w:p>
    <w:p w14:paraId="00682DDF" w14:textId="77777777" w:rsidR="0023475D" w:rsidRDefault="00E701B9">
      <w:pPr>
        <w:pStyle w:val="Titolo1"/>
        <w:ind w:left="-5" w:right="0"/>
      </w:pPr>
      <w:r>
        <w:t xml:space="preserve">Premessa </w:t>
      </w:r>
    </w:p>
    <w:p w14:paraId="37B471DE" w14:textId="77777777" w:rsidR="0023475D" w:rsidRDefault="00E701B9">
      <w:pPr>
        <w:ind w:left="-5" w:right="0"/>
      </w:pPr>
      <w:r>
        <w:t>La dispersione scolastica è la spia di un grave e duraturo malessere sociale che coinvolge diversi livelli. Si tratta di un problema insieme politico, sociale, economico, culturale, poiché persone che non padroneggiano le competenze di base rischiano la ma</w:t>
      </w:r>
      <w:r>
        <w:t xml:space="preserve">rginalità sociale ed economica e </w:t>
      </w:r>
      <w:r>
        <w:t xml:space="preserve">divengono un costo drammatico, una “perdita” per tutti. </w:t>
      </w:r>
      <w:r>
        <w:t xml:space="preserve"> </w:t>
      </w:r>
    </w:p>
    <w:p w14:paraId="208131C9" w14:textId="77777777" w:rsidR="0023475D" w:rsidRDefault="00E701B9">
      <w:pPr>
        <w:ind w:left="-5" w:right="0"/>
      </w:pPr>
      <w:r>
        <w:t xml:space="preserve">La scuola democratica e costituzionale (da Calamandrei in poi) si fonda su un ideale </w:t>
      </w:r>
      <w:r>
        <w:t>“universalista”: occorre fare in modo che tutti gli studenti, al di là delle dif</w:t>
      </w:r>
      <w:r>
        <w:t>f</w:t>
      </w:r>
      <w:r>
        <w:t xml:space="preserve">erenze sociali e culturali, possano appropriarsi degli stessi saperi fondamentali e possano riferirsi agli stessi valori. </w:t>
      </w:r>
    </w:p>
    <w:p w14:paraId="175FAF9C" w14:textId="77777777" w:rsidR="0023475D" w:rsidRDefault="00E701B9">
      <w:pPr>
        <w:spacing w:after="209" w:line="268" w:lineRule="auto"/>
        <w:ind w:left="-5" w:right="0"/>
      </w:pPr>
      <w:r>
        <w:lastRenderedPageBreak/>
        <w:t xml:space="preserve">Da questo ideale, la necessità di garantire a tutti l’accesso alla piena istruzione e impedire che </w:t>
      </w:r>
      <w:r>
        <w:t>studenti provenienti dalle classi</w:t>
      </w:r>
      <w:r>
        <w:t xml:space="preserve"> socio-economiche più deboli e svantaggiate restino ai margini, </w:t>
      </w:r>
      <w:r>
        <w:t xml:space="preserve">grazie a un sistema pedagogico capace di praticare fino in fondo la “discriminazione positiva” e la </w:t>
      </w:r>
      <w:r>
        <w:t xml:space="preserve">personalizzazione dei percorsi formativi. </w:t>
      </w:r>
    </w:p>
    <w:p w14:paraId="4CE0A101" w14:textId="77777777" w:rsidR="0023475D" w:rsidRDefault="00E701B9">
      <w:pPr>
        <w:ind w:left="-5" w:right="0"/>
      </w:pPr>
      <w:r>
        <w:t xml:space="preserve">Sin dal 1989 sono stati attivati </w:t>
      </w:r>
      <w:r>
        <w:t>–</w:t>
      </w:r>
      <w:r>
        <w:t xml:space="preserve"> prima a Palerm</w:t>
      </w:r>
      <w:r>
        <w:t xml:space="preserve">o e, successivamente, in diverse altre province - gli </w:t>
      </w:r>
      <w:r>
        <w:rPr>
          <w:i/>
        </w:rPr>
        <w:t>Osservatori provinciali contro la dispersione scolastica</w:t>
      </w:r>
      <w:r>
        <w:t xml:space="preserve">, con il compito di definire piani di attività e </w:t>
      </w:r>
      <w:r>
        <w:t xml:space="preserve">individuare metodologie di lavoro coerenti per “il sostegno e la consulenza delle istituzioni </w:t>
      </w:r>
      <w:r>
        <w:t>sco</w:t>
      </w:r>
      <w:r>
        <w:t xml:space="preserve">lastiche coinvolte, il monitoraggio e le verifiche di qualità delle iniziative poste in essere, la programmazione di iniziative e coordinamento tra scuole per il confronto e la circolazione delle esperienze, la realizzazione di formazione in servizio e di </w:t>
      </w:r>
      <w:r>
        <w:t>agg</w:t>
      </w:r>
      <w:r>
        <w:t>iornamento mirato” (C.M. 257/94).</w:t>
      </w:r>
      <w:r>
        <w:t xml:space="preserve"> </w:t>
      </w:r>
    </w:p>
    <w:p w14:paraId="608D7914" w14:textId="77777777" w:rsidR="0023475D" w:rsidRDefault="00E701B9">
      <w:pPr>
        <w:ind w:left="-5" w:right="0"/>
      </w:pPr>
      <w:r>
        <w:t>Questa esperienza di contrasto alla dispersione scolastica ha condotto, nel corso degli anni, alla strutturazione di modelli integrati di intervento psicopedagogico, per orientare e sostenere le scuole nelle quali oper</w:t>
      </w:r>
      <w:r>
        <w:t xml:space="preserve">ano i diversi Osservatori, istituiti in tutto il territorio regionale.  </w:t>
      </w:r>
    </w:p>
    <w:p w14:paraId="2E6AECAD" w14:textId="77777777" w:rsidR="0023475D" w:rsidRDefault="00E701B9">
      <w:pPr>
        <w:spacing w:after="221" w:line="259" w:lineRule="auto"/>
        <w:ind w:left="0" w:right="0" w:firstLine="0"/>
        <w:jc w:val="left"/>
      </w:pPr>
      <w:r>
        <w:rPr>
          <w:b/>
        </w:rPr>
        <w:t xml:space="preserve"> </w:t>
      </w:r>
    </w:p>
    <w:p w14:paraId="57067EB7" w14:textId="77777777" w:rsidR="0023475D" w:rsidRDefault="00E701B9">
      <w:pPr>
        <w:pStyle w:val="Titolo1"/>
        <w:ind w:left="-5" w:right="0"/>
      </w:pPr>
      <w:r>
        <w:t xml:space="preserve">LA DISPERSIONE SCOLASTICA IN SICILIA: ANALISI DI UN FENOMENO IN CONTINUA CRESCITA </w:t>
      </w:r>
    </w:p>
    <w:p w14:paraId="2F381277" w14:textId="77777777" w:rsidR="0023475D" w:rsidRDefault="00E701B9">
      <w:pPr>
        <w:spacing w:after="222" w:line="259" w:lineRule="auto"/>
        <w:ind w:left="0" w:right="0" w:firstLine="0"/>
        <w:jc w:val="left"/>
      </w:pPr>
      <w:r>
        <w:rPr>
          <w:b/>
        </w:rPr>
        <w:t xml:space="preserve"> </w:t>
      </w:r>
    </w:p>
    <w:p w14:paraId="15292CDC" w14:textId="77777777" w:rsidR="0023475D" w:rsidRDefault="00E701B9">
      <w:pPr>
        <w:ind w:left="-5" w:right="0"/>
      </w:pPr>
      <w:r>
        <w:t xml:space="preserve">L’Ufficio Scolastico Regionale per la Sicilia ha promosso in questi anni azioni per l’analisi </w:t>
      </w:r>
      <w:r>
        <w:t>quanti/qualitativa dei fenomeni legati alla dispersione scolastica, che hanno coinvolto tutte le scuole di ogni ordine e grado. Tale azione si è strutturata attraverso la costruzione di specifici strumenti di rilevazione dei dati, la messa a punto di suppo</w:t>
      </w:r>
      <w:r>
        <w:t xml:space="preserve">rti informatici per l’elaborazione </w:t>
      </w:r>
      <w:r>
        <w:t xml:space="preserve">statistica, la costituzione di una banca dati. </w:t>
      </w:r>
      <w:hyperlink r:id="rId8">
        <w:r>
          <w:rPr>
            <w:color w:val="0000FF"/>
            <w:u w:val="single" w:color="0000FF"/>
          </w:rPr>
          <w:t>https://www.usr.sicilia.it/index.php/pubblicazioni</w:t>
        </w:r>
      </w:hyperlink>
      <w:hyperlink r:id="rId9">
        <w:r>
          <w:t xml:space="preserve"> </w:t>
        </w:r>
      </w:hyperlink>
    </w:p>
    <w:p w14:paraId="67AAAE4A" w14:textId="77777777" w:rsidR="0023475D" w:rsidRDefault="00E701B9">
      <w:pPr>
        <w:spacing w:after="219" w:line="259" w:lineRule="auto"/>
        <w:ind w:left="0" w:right="0" w:firstLine="0"/>
        <w:jc w:val="left"/>
      </w:pPr>
      <w:r>
        <w:t xml:space="preserve"> </w:t>
      </w:r>
    </w:p>
    <w:p w14:paraId="19ED39D5" w14:textId="77777777" w:rsidR="0023475D" w:rsidRDefault="00E701B9">
      <w:pPr>
        <w:ind w:left="-5" w:right="0"/>
      </w:pPr>
      <w:r>
        <w:t xml:space="preserve">Le variabili osservate sistematicamente, per monitorare il fenomeno, sono le seguenti: </w:t>
      </w:r>
    </w:p>
    <w:p w14:paraId="3CD057E7" w14:textId="77777777" w:rsidR="0023475D" w:rsidRDefault="00E701B9">
      <w:pPr>
        <w:numPr>
          <w:ilvl w:val="0"/>
          <w:numId w:val="1"/>
        </w:numPr>
        <w:spacing w:after="209" w:line="268" w:lineRule="auto"/>
        <w:ind w:right="0" w:hanging="254"/>
      </w:pPr>
      <w:r>
        <w:t xml:space="preserve">Evasione: alunni iscritti e mai frequentanti, che non abbiano compiuto i 16 anni; </w:t>
      </w:r>
      <w:r>
        <w:t xml:space="preserve"> </w:t>
      </w:r>
    </w:p>
    <w:p w14:paraId="1FC90340" w14:textId="77777777" w:rsidR="0023475D" w:rsidRDefault="00E701B9">
      <w:pPr>
        <w:numPr>
          <w:ilvl w:val="0"/>
          <w:numId w:val="1"/>
        </w:numPr>
        <w:spacing w:after="209" w:line="268" w:lineRule="auto"/>
        <w:ind w:right="0" w:hanging="254"/>
      </w:pPr>
      <w:r>
        <w:t>Abbandono: alunni iscritti che abbiano interrotto la frequenza i</w:t>
      </w:r>
      <w:r>
        <w:t xml:space="preserve">n corso d'anno, per motivazioni </w:t>
      </w:r>
      <w:r>
        <w:t xml:space="preserve">sconosciute alla scuola; </w:t>
      </w:r>
    </w:p>
    <w:p w14:paraId="7D8E68EA" w14:textId="77777777" w:rsidR="0023475D" w:rsidRDefault="00E701B9">
      <w:pPr>
        <w:numPr>
          <w:ilvl w:val="0"/>
          <w:numId w:val="1"/>
        </w:numPr>
        <w:spacing w:after="209" w:line="268" w:lineRule="auto"/>
        <w:ind w:right="0" w:hanging="254"/>
      </w:pPr>
      <w:r>
        <w:t>Presenza di a</w:t>
      </w:r>
      <w:r>
        <w:t xml:space="preserve">lunni non frequentanti che abbiano compiuto 16 anni e che non abbiano assolto </w:t>
      </w:r>
      <w:r>
        <w:t xml:space="preserve">l'obbligo d'istruzione: alunni ultra sedicenni che, pur essendo iscritti, non abbiano assolto l’obbligo </w:t>
      </w:r>
      <w:r>
        <w:t>sco</w:t>
      </w:r>
      <w:r>
        <w:t xml:space="preserve">lastico (dieci anni di scrutinio); </w:t>
      </w:r>
    </w:p>
    <w:p w14:paraId="5B5BE1D3" w14:textId="77777777" w:rsidR="0023475D" w:rsidRDefault="00E701B9">
      <w:pPr>
        <w:numPr>
          <w:ilvl w:val="0"/>
          <w:numId w:val="1"/>
        </w:numPr>
        <w:ind w:right="0" w:hanging="254"/>
      </w:pPr>
      <w:r>
        <w:t>Presenza di alunni che, a causa de</w:t>
      </w:r>
      <w:r>
        <w:t xml:space="preserve">lle assenze, non abbiano avuto convalidato l'a.s. ai sensi dell'art.11. comma 1 -L.59/04: solo per le scuole secondarie di primo e secondo grado; </w:t>
      </w:r>
    </w:p>
    <w:p w14:paraId="6EF34F90" w14:textId="77777777" w:rsidR="0023475D" w:rsidRDefault="00E701B9">
      <w:pPr>
        <w:numPr>
          <w:ilvl w:val="0"/>
          <w:numId w:val="1"/>
        </w:numPr>
        <w:spacing w:after="209" w:line="268" w:lineRule="auto"/>
        <w:ind w:right="0" w:hanging="254"/>
      </w:pPr>
      <w:r>
        <w:t>Alunni non ammessi alla classe successi</w:t>
      </w:r>
      <w:r>
        <w:t>va.</w:t>
      </w:r>
      <w:r>
        <w:t xml:space="preserve"> </w:t>
      </w:r>
    </w:p>
    <w:p w14:paraId="07404772" w14:textId="77777777" w:rsidR="0023475D" w:rsidRDefault="00E701B9">
      <w:pPr>
        <w:ind w:left="-5" w:right="0"/>
      </w:pPr>
      <w:r>
        <w:t xml:space="preserve">Dalla somma dei valori relativi a tali variabili, rapportati al numero complessivo della popolazione scolastica, è stato ricavato l'Indice di Dispersione Scolastica Globale (I.D.S.G.), dato sintetico che </w:t>
      </w:r>
      <w:r>
        <w:lastRenderedPageBreak/>
        <w:t>consente una rapida lettura del fenomeno comple</w:t>
      </w:r>
      <w:r>
        <w:t>ssivo, che rimanda a un complesso intreccio di variabili culturali, sociali ed economiche che afferiscono ai contesti familiari, ad una mancata motivazione allo studio, allo scarso senso di autostima, alle difficoltà di relazioni con pari ed adulti, tuttav</w:t>
      </w:r>
      <w:r>
        <w:t xml:space="preserve">ia malgrado gli innegabili risultati ottenuti in questi anni, la Sicilia è ancora oggi tra le regioni </w:t>
      </w:r>
      <w:r>
        <w:t>con i più alti tassi di dispersione scolastica d’Italia.</w:t>
      </w:r>
      <w:r>
        <w:t xml:space="preserve"> </w:t>
      </w:r>
    </w:p>
    <w:p w14:paraId="480184E7" w14:textId="77777777" w:rsidR="0023475D" w:rsidRDefault="00E701B9">
      <w:pPr>
        <w:ind w:left="-5" w:right="0"/>
      </w:pPr>
      <w:r>
        <w:t xml:space="preserve">Le motivazioni di una tale situazione sono molteplici: </w:t>
      </w:r>
    </w:p>
    <w:p w14:paraId="7D547D5D" w14:textId="77777777" w:rsidR="0023475D" w:rsidRDefault="00E701B9">
      <w:pPr>
        <w:numPr>
          <w:ilvl w:val="0"/>
          <w:numId w:val="1"/>
        </w:numPr>
        <w:ind w:right="0" w:hanging="254"/>
      </w:pPr>
      <w:r>
        <w:t>gravi condizioni di svantaggio socio</w:t>
      </w:r>
      <w:r>
        <w:t>-</w:t>
      </w:r>
      <w:r>
        <w:t xml:space="preserve">economico-culturale in cui versano ampie fasce della popolazione isolana (soprattutto nelle periferie delle Città metropolitane); </w:t>
      </w:r>
    </w:p>
    <w:p w14:paraId="2D5A44C2" w14:textId="77777777" w:rsidR="0023475D" w:rsidRDefault="00E701B9">
      <w:pPr>
        <w:numPr>
          <w:ilvl w:val="0"/>
          <w:numId w:val="1"/>
        </w:numPr>
        <w:spacing w:after="209" w:line="268" w:lineRule="auto"/>
        <w:ind w:right="0" w:hanging="254"/>
      </w:pPr>
      <w:r>
        <w:t xml:space="preserve">arretratezza delle infrastrutture di supporto alla scuola pubblica (campi sportivi, palestre, luoghi </w:t>
      </w:r>
      <w:r>
        <w:t xml:space="preserve">aggregativi, ecc); </w:t>
      </w:r>
    </w:p>
    <w:p w14:paraId="7B0C9692" w14:textId="77777777" w:rsidR="0023475D" w:rsidRDefault="00E701B9">
      <w:pPr>
        <w:numPr>
          <w:ilvl w:val="0"/>
          <w:numId w:val="1"/>
        </w:numPr>
        <w:spacing w:after="209" w:line="268" w:lineRule="auto"/>
        <w:ind w:right="0" w:hanging="254"/>
      </w:pPr>
      <w:r>
        <w:t xml:space="preserve">una </w:t>
      </w:r>
      <w:r>
        <w:t>diffusione, non ancora capillare, della scuola da 0 a 6 anni, che imped</w:t>
      </w:r>
      <w:r>
        <w:t xml:space="preserve">isce di avviare una serie di interventi educativi in maniera preventiva; </w:t>
      </w:r>
    </w:p>
    <w:p w14:paraId="2CF965E9" w14:textId="77777777" w:rsidR="0023475D" w:rsidRDefault="00E701B9">
      <w:pPr>
        <w:numPr>
          <w:ilvl w:val="0"/>
          <w:numId w:val="1"/>
        </w:numPr>
        <w:spacing w:after="209" w:line="268" w:lineRule="auto"/>
        <w:ind w:right="0" w:hanging="254"/>
      </w:pPr>
      <w:r>
        <w:t xml:space="preserve">passaggio “difficile” da un ordine di scuola a un altro, dove i ragazzi scontano la carenza di un </w:t>
      </w:r>
      <w:r>
        <w:t>adeguato sist</w:t>
      </w:r>
      <w:r>
        <w:t xml:space="preserve">ema di orientamento. </w:t>
      </w:r>
    </w:p>
    <w:p w14:paraId="76C773AF" w14:textId="77777777" w:rsidR="0023475D" w:rsidRDefault="00E701B9">
      <w:pPr>
        <w:ind w:left="-5" w:right="0"/>
      </w:pPr>
      <w:r>
        <w:t>La presenza di una significativa percentuale di dispersione nella scuola primaria e secondaria di primo grado esprime una difficoltà specifica del sistema a realizzare interventi preventivi che richiede, anche con il coinvolgimento de</w:t>
      </w:r>
      <w:r>
        <w:t xml:space="preserve">gli Enti Locali. Inoltre il fenomeno è connesso anche alla presenza di intensi movimenti migratori che coinvolgono minori.  </w:t>
      </w:r>
    </w:p>
    <w:p w14:paraId="5CADEAD2" w14:textId="77777777" w:rsidR="0023475D" w:rsidRDefault="00E701B9">
      <w:pPr>
        <w:ind w:left="-5" w:right="0"/>
      </w:pPr>
      <w:r>
        <w:t>Ancora più complesso è il quadro della scuola secondaria di secondo grado, in cui le problematiche adolescenziali si intrecciano co</w:t>
      </w:r>
      <w:r>
        <w:t xml:space="preserve">n quelle socio-economico-culturali e spesso conducono </w:t>
      </w:r>
      <w:r>
        <w:t xml:space="preserve">all’abbandono precoce degli studi in favore di scelte lavorative precarie, anche sottopagate. Le analisi condotte negli anni dall’Osservatorio sulla dispersione scolastica dell’U.S.R Sicilia, </w:t>
      </w:r>
      <w:r>
        <w:t>consentono</w:t>
      </w:r>
      <w:r>
        <w:t xml:space="preserve"> attualmente di individuare alcune specificità. Per le ragazze e i ragazzi nella fascia </w:t>
      </w:r>
      <w:r>
        <w:t xml:space="preserve">d’età compresa fra i 15 e i 18 anni si registrano in modo più diffuso anche motivazioni individuali, </w:t>
      </w:r>
      <w:r>
        <w:t>che possono spingere verso l'abbandono precoce degli studi e, fra q</w:t>
      </w:r>
      <w:r>
        <w:t>ueste, un peso notevole lo hanno i disturbi d'ansia, le fobìe scolastiche, gli attacchi di panico, i problemi nel socializzare, nel parlare in pubblico. Inoltre tutti i ragazzi che, a conclusione del primo ciclo, escono dal sistema scolastico, sfuggono spe</w:t>
      </w:r>
      <w:r>
        <w:t xml:space="preserve">sso al controllo della frequenza in corsi di formazione professionale, pertanto per loro si apre una situazione di profonda incertezza e di rischio psico </w:t>
      </w:r>
      <w:r>
        <w:t>–</w:t>
      </w:r>
      <w:r>
        <w:t xml:space="preserve"> </w:t>
      </w:r>
      <w:r>
        <w:t xml:space="preserve">sociale. E’ </w:t>
      </w:r>
      <w:r>
        <w:t xml:space="preserve">importante strutturare un monitoraggio sistematico per coordinare interventi in stretta </w:t>
      </w:r>
      <w:r>
        <w:t>collaborazione con l’As</w:t>
      </w:r>
      <w:r>
        <w:t xml:space="preserve">sessorato Regionale alla Pubblica Istruzione e F.P. per garantire a tutti i </w:t>
      </w:r>
      <w:r>
        <w:t>giovani tra i 16 e i 18 anni, l’esercizio del diritto alla formazione.</w:t>
      </w:r>
      <w:r>
        <w:t xml:space="preserve"> </w:t>
      </w:r>
    </w:p>
    <w:p w14:paraId="17166A03" w14:textId="77777777" w:rsidR="0023475D" w:rsidRDefault="00E701B9">
      <w:pPr>
        <w:spacing w:after="0" w:line="259" w:lineRule="auto"/>
        <w:ind w:left="0" w:right="0" w:firstLine="0"/>
        <w:jc w:val="left"/>
      </w:pPr>
      <w:r>
        <w:t xml:space="preserve"> </w:t>
      </w:r>
    </w:p>
    <w:p w14:paraId="51EDA1E5" w14:textId="77777777" w:rsidR="0023475D" w:rsidRDefault="00E701B9">
      <w:pPr>
        <w:pStyle w:val="Titolo1"/>
        <w:ind w:left="-5" w:right="0"/>
      </w:pPr>
      <w:r>
        <w:t xml:space="preserve">Emergenza Coronavirus: attività di supporto psicopedagogico a distanza per contrastare la dispersione digitale </w:t>
      </w:r>
    </w:p>
    <w:p w14:paraId="2468BFDC" w14:textId="77777777" w:rsidR="0023475D" w:rsidRDefault="00E701B9">
      <w:pPr>
        <w:spacing w:after="219" w:line="259" w:lineRule="auto"/>
        <w:ind w:left="0" w:right="0" w:firstLine="0"/>
        <w:jc w:val="left"/>
      </w:pPr>
      <w:r>
        <w:rPr>
          <w:b/>
        </w:rPr>
        <w:t xml:space="preserve"> </w:t>
      </w:r>
    </w:p>
    <w:p w14:paraId="61952373" w14:textId="77777777" w:rsidR="0023475D" w:rsidRDefault="00E701B9">
      <w:pPr>
        <w:ind w:left="-5" w:right="0"/>
      </w:pPr>
      <w:r>
        <w:lastRenderedPageBreak/>
        <w:t xml:space="preserve">Alla situazione appena descritta, si è aggiunta mesi fa l’emergenza sanitaria. In questo nuovo scenario, l’Osservatorio contro la dispersione </w:t>
      </w:r>
      <w:r>
        <w:t xml:space="preserve">scolastica e la promozione del successo formativo ha </w:t>
      </w:r>
      <w:r>
        <w:t xml:space="preserve">rimodulato la propria metodologia per rispondere ai bisogni emergenti e gli Osservatori di area sostengono le scuole attraverso un piano di intervento con particolare attenzione a tutte le situazioni di </w:t>
      </w:r>
      <w:r>
        <w:t>maggiore vulnerabilità, dal punto di vista psicologico e relazionale, per raggiungere gli studenti rimasti ai margini e che la didattica a distanza non è riuscita a tenere agganciati alla classe, con ripercussioni sia sui livelli di apprendimento, che sull</w:t>
      </w:r>
      <w:r>
        <w:t xml:space="preserve">a dimensione sociale e affettiva. A fianco dei coordinatori di area, dei dirigenti scolastici e dei docenti della rete, gli operatori </w:t>
      </w:r>
      <w:r>
        <w:t>psicopedagogici territoriali, utilizzati ai sensi dell’art. 1 comma 65 della Legge 107, hanno supportato i processi comuni</w:t>
      </w:r>
      <w:r>
        <w:t xml:space="preserve">cativi a distanza per favorire l’integrazione/inclusione di questi alunni </w:t>
      </w:r>
      <w:r>
        <w:t xml:space="preserve">facendo loro sperimentare un modo diverso di sentirsi presenti e partecipi, di fare scuola, offrendo ascolto e contenimento emotivo. </w:t>
      </w:r>
    </w:p>
    <w:p w14:paraId="317DEC63" w14:textId="77777777" w:rsidR="0023475D" w:rsidRDefault="00E701B9">
      <w:pPr>
        <w:ind w:left="-5" w:right="0"/>
      </w:pPr>
      <w:r>
        <w:t>La costituzione di reti interistituzionali (Osse</w:t>
      </w:r>
      <w:r>
        <w:t xml:space="preserve">rvatori), connessa all’impiego mirato di personale con </w:t>
      </w:r>
      <w:r>
        <w:t xml:space="preserve">competenze specifiche (costantemente aggiornate), ha consentito negli anni interventi ecocontestualizzati e la mobilitazione di risorse altrimenti irraggiungibili. </w:t>
      </w:r>
      <w:r>
        <w:rPr>
          <w:b/>
        </w:rPr>
        <w:t xml:space="preserve"> </w:t>
      </w:r>
    </w:p>
    <w:p w14:paraId="46E2643C" w14:textId="77777777" w:rsidR="0023475D" w:rsidRDefault="00E701B9">
      <w:pPr>
        <w:spacing w:after="219" w:line="259" w:lineRule="auto"/>
        <w:ind w:left="0" w:right="0" w:firstLine="0"/>
        <w:jc w:val="left"/>
      </w:pPr>
      <w:r>
        <w:rPr>
          <w:b/>
        </w:rPr>
        <w:t xml:space="preserve"> </w:t>
      </w:r>
    </w:p>
    <w:p w14:paraId="762C3C91" w14:textId="77777777" w:rsidR="0023475D" w:rsidRDefault="00E701B9">
      <w:pPr>
        <w:spacing w:after="221" w:line="259" w:lineRule="auto"/>
        <w:ind w:left="-5" w:right="0"/>
        <w:jc w:val="left"/>
      </w:pPr>
      <w:r>
        <w:rPr>
          <w:b/>
        </w:rPr>
        <w:t>L’organizzazione degli Osservator</w:t>
      </w:r>
      <w:r>
        <w:rPr>
          <w:b/>
        </w:rPr>
        <w:t xml:space="preserve">i </w:t>
      </w:r>
    </w:p>
    <w:p w14:paraId="1A1C80A9" w14:textId="77777777" w:rsidR="0023475D" w:rsidRDefault="00E701B9">
      <w:pPr>
        <w:ind w:left="-5" w:right="0"/>
      </w:pPr>
      <w:r>
        <w:t>Gli Osservatori provinciali sono costituiti da figure professionali rappresentative delle diverse Istituzioni presenti nel territorio: Ministero, Ambiti Territoriali, Enti Locali, Tribunale per i Minorenni, Procura presso il Tribunale per i Minorenni, U</w:t>
      </w:r>
      <w:r>
        <w:t xml:space="preserve">fficio Servizio Sociale per i Minorenni del Ministero della Giustizia, Ufficio Minori della Questura, ASP, Organizzazioni Sindacali della scuola e </w:t>
      </w:r>
      <w:r>
        <w:t xml:space="preserve">hanno il compito di “favorire e sostenere il rapporto fra scuole e gli Enti operanti nel territorio, in modo </w:t>
      </w:r>
      <w:r>
        <w:t>da attuare la massima integrazione degli interventi per la realizzazione dell’offerta educativa e formativa” .</w:t>
      </w:r>
      <w:r>
        <w:t xml:space="preserve"> </w:t>
      </w:r>
    </w:p>
    <w:p w14:paraId="5280A225" w14:textId="77777777" w:rsidR="0023475D" w:rsidRDefault="00E701B9">
      <w:pPr>
        <w:ind w:left="-5" w:right="0"/>
      </w:pPr>
      <w:r>
        <w:t>L’intento è quello realizzare un’architettura interistituzionale “operativa” anti</w:t>
      </w:r>
      <w:r>
        <w:t>-dispersione, ad alta geo-referenzialità, con tutti i livelli e</w:t>
      </w:r>
      <w:r>
        <w:t>co sistemici intrecciati operativamente fra di loro: livello macro (regionale e provinciale); livello meso (microarea: reti di scuole viciniori, circoscrizioni e distretti), livello micro (singola unità scolastica e micro-territorio di appartenenza). Tutti</w:t>
      </w:r>
      <w:r>
        <w:t xml:space="preserve"> i livelli </w:t>
      </w:r>
      <w:r>
        <w:t xml:space="preserve">sono correlati, in un intreccio costante di azioni che consente l’ottimizzazione delle risorse e il </w:t>
      </w:r>
      <w:r>
        <w:t xml:space="preserve">superamento delle situazioni di vincolo/ostacolo, grazie al coinvolgimento dei diversi partner </w:t>
      </w:r>
      <w:r>
        <w:t>istituzionali. Ciò, anche al fine di “orientare” l</w:t>
      </w:r>
      <w:r>
        <w:t xml:space="preserve">e politiche di intervento delle diverse agenzie, in </w:t>
      </w:r>
      <w:r>
        <w:t xml:space="preserve">funzione di obiettivi comuni. </w:t>
      </w:r>
    </w:p>
    <w:p w14:paraId="2BD93B9C" w14:textId="77777777" w:rsidR="0023475D" w:rsidRDefault="00E701B9">
      <w:pPr>
        <w:ind w:left="-5" w:right="0"/>
      </w:pPr>
      <w:r>
        <w:t>Per rendere coerente e fondato scientificamente il Piano degli interventi, sono state fatte scelte teorico-metodologiche precise, in sintonia con le conoscenze provenienti d</w:t>
      </w:r>
      <w:r>
        <w:t xml:space="preserve">alla ricerca multidisciplinare più accreditata e facendo tesoro delle esperienze più significative già realizzate in </w:t>
      </w:r>
      <w:r>
        <w:t xml:space="preserve">Italia e nel mondo. L’attuale  Piano regionale messo a punto, dunque, cerca di coniugare </w:t>
      </w:r>
      <w:r>
        <w:t>complessità, inter-</w:t>
      </w:r>
      <w:r>
        <w:t>istituzionalità, autonomia, ris</w:t>
      </w:r>
      <w:r>
        <w:t>petto dell’originalità dei contesti interattivi. Nella predisposizione dell’impianto organizzativo generale, al fin</w:t>
      </w:r>
      <w:r>
        <w:t xml:space="preserve">e di avere un riferimento teoricometodologico forte, ci si è avvalsi delle indicazioni fornite da Urie Bronfenbrenner. </w:t>
      </w:r>
    </w:p>
    <w:p w14:paraId="47D0A52A" w14:textId="77777777" w:rsidR="0023475D" w:rsidRDefault="00E701B9">
      <w:pPr>
        <w:spacing w:after="209" w:line="268" w:lineRule="auto"/>
        <w:ind w:left="-5" w:right="0"/>
      </w:pPr>
      <w:r>
        <w:lastRenderedPageBreak/>
        <w:t>Le seguenti “linee gu</w:t>
      </w:r>
      <w:r>
        <w:t xml:space="preserve">ida”, si configurano quale punto di riferimento per le singole realtà </w:t>
      </w:r>
      <w:r>
        <w:t xml:space="preserve">territoriali, che possono articolarle in modo </w:t>
      </w:r>
      <w:r>
        <w:t xml:space="preserve">strettamente coerente rispetto all’analisi del </w:t>
      </w:r>
      <w:r>
        <w:t xml:space="preserve">fabbisogno e delle risorse locali. </w:t>
      </w:r>
    </w:p>
    <w:p w14:paraId="2A5D1FC4" w14:textId="77777777" w:rsidR="0023475D" w:rsidRDefault="00E701B9">
      <w:pPr>
        <w:spacing w:after="222" w:line="259" w:lineRule="auto"/>
        <w:ind w:left="0" w:right="0" w:firstLine="0"/>
        <w:jc w:val="left"/>
      </w:pPr>
      <w:r>
        <w:rPr>
          <w:b/>
        </w:rPr>
        <w:t xml:space="preserve"> </w:t>
      </w:r>
    </w:p>
    <w:p w14:paraId="51985E12" w14:textId="77777777" w:rsidR="0023475D" w:rsidRDefault="00E701B9">
      <w:pPr>
        <w:pStyle w:val="Titolo1"/>
        <w:ind w:left="-5" w:right="0"/>
      </w:pPr>
      <w:r>
        <w:t xml:space="preserve">ORGANIZZAZIONE </w:t>
      </w:r>
    </w:p>
    <w:p w14:paraId="5D5DB766" w14:textId="77777777" w:rsidR="0023475D" w:rsidRDefault="00E701B9">
      <w:pPr>
        <w:ind w:left="-5" w:right="0"/>
      </w:pPr>
      <w:r>
        <w:t>Tutte le istituzioni scolastiche sicili</w:t>
      </w:r>
      <w:r>
        <w:t xml:space="preserve">ane saranno seguite attraverso i 34 Osservatori, pertanto in ogni Osservatorio (tranne Palermo) sarà presente un operatore; il numero di scuole, allo stesso affidate, varierà in relazione alla provincia di appartenenza.  </w:t>
      </w:r>
    </w:p>
    <w:p w14:paraId="6F519C3E" w14:textId="77777777" w:rsidR="0023475D" w:rsidRDefault="00E701B9">
      <w:pPr>
        <w:ind w:left="-5" w:right="0"/>
      </w:pPr>
      <w:r>
        <w:t>Tra le scuole di ogni provincia sa</w:t>
      </w:r>
      <w:r>
        <w:t>ranno individuate delle aree prioritarie d’intervento</w:t>
      </w:r>
      <w:r>
        <w:rPr>
          <w:vertAlign w:val="superscript"/>
        </w:rPr>
        <w:footnoteReference w:id="1"/>
      </w:r>
      <w:r>
        <w:t>, che saranno seguite in maniera assidua e nelle quali saranno realizzati interventi mirati per cercare di ridurre il fenomeno della dispersione (anche attraverso azioni di prevenzione e di sostegno a d</w:t>
      </w:r>
      <w:r>
        <w:t xml:space="preserve">ocenti, alunni, famiglie e la costituzione di reti territoriali). Le altre istituzioni saranno seguite a seguito di </w:t>
      </w:r>
      <w:r>
        <w:t xml:space="preserve">una specifica richiesta del dirigente. Altri istituti, che necessitino di un’attenzione specifica, </w:t>
      </w:r>
      <w:r>
        <w:t>saranno inseriti dai referenti provincial</w:t>
      </w:r>
      <w:r>
        <w:t xml:space="preserve">i, previo accordo con il dirigente coordinatore </w:t>
      </w:r>
      <w:r>
        <w:t>dell’Osservatorio.</w:t>
      </w:r>
      <w:r>
        <w:t xml:space="preserve"> </w:t>
      </w:r>
    </w:p>
    <w:p w14:paraId="28E3EEB6" w14:textId="77777777" w:rsidR="0023475D" w:rsidRDefault="00E701B9">
      <w:pPr>
        <w:spacing w:after="0"/>
        <w:ind w:left="-5" w:right="0"/>
      </w:pPr>
      <w:r>
        <w:t xml:space="preserve">Nelle diverse province risultano pertanto istituiti e funzionanti i seguenti Osservatori di Area: </w:t>
      </w:r>
    </w:p>
    <w:tbl>
      <w:tblPr>
        <w:tblStyle w:val="TableGrid"/>
        <w:tblW w:w="9530" w:type="dxa"/>
        <w:tblInd w:w="55" w:type="dxa"/>
        <w:tblCellMar>
          <w:top w:w="53" w:type="dxa"/>
          <w:left w:w="70" w:type="dxa"/>
          <w:bottom w:w="0" w:type="dxa"/>
          <w:right w:w="87" w:type="dxa"/>
        </w:tblCellMar>
        <w:tblLook w:val="04A0" w:firstRow="1" w:lastRow="0" w:firstColumn="1" w:lastColumn="0" w:noHBand="0" w:noVBand="1"/>
      </w:tblPr>
      <w:tblGrid>
        <w:gridCol w:w="797"/>
        <w:gridCol w:w="1699"/>
        <w:gridCol w:w="3971"/>
        <w:gridCol w:w="3063"/>
      </w:tblGrid>
      <w:tr w:rsidR="0023475D" w14:paraId="4B460036"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4B497D14" w14:textId="77777777" w:rsidR="0023475D" w:rsidRDefault="00E701B9">
            <w:pPr>
              <w:spacing w:after="0" w:line="259" w:lineRule="auto"/>
              <w:ind w:left="3" w:right="0" w:firstLine="0"/>
              <w:jc w:val="left"/>
            </w:pPr>
            <w:r>
              <w:rPr>
                <w:b/>
              </w:rPr>
              <w:t xml:space="preserve">Prov. </w:t>
            </w:r>
          </w:p>
        </w:tc>
        <w:tc>
          <w:tcPr>
            <w:tcW w:w="1699" w:type="dxa"/>
            <w:tcBorders>
              <w:top w:val="single" w:sz="4" w:space="0" w:color="000000"/>
              <w:left w:val="single" w:sz="4" w:space="0" w:color="000000"/>
              <w:bottom w:val="single" w:sz="4" w:space="0" w:color="000000"/>
              <w:right w:val="single" w:sz="4" w:space="0" w:color="000000"/>
            </w:tcBorders>
          </w:tcPr>
          <w:p w14:paraId="5D50549C" w14:textId="77777777" w:rsidR="0023475D" w:rsidRDefault="00E701B9">
            <w:pPr>
              <w:spacing w:after="0" w:line="259" w:lineRule="auto"/>
              <w:ind w:left="0" w:right="0" w:firstLine="0"/>
              <w:jc w:val="left"/>
            </w:pPr>
            <w:r>
              <w:rPr>
                <w:b/>
              </w:rPr>
              <w:t xml:space="preserve">Codice mecc. </w:t>
            </w:r>
          </w:p>
        </w:tc>
        <w:tc>
          <w:tcPr>
            <w:tcW w:w="3971" w:type="dxa"/>
            <w:tcBorders>
              <w:top w:val="single" w:sz="4" w:space="0" w:color="000000"/>
              <w:left w:val="single" w:sz="4" w:space="0" w:color="000000"/>
              <w:bottom w:val="single" w:sz="4" w:space="0" w:color="000000"/>
              <w:right w:val="single" w:sz="4" w:space="0" w:color="000000"/>
            </w:tcBorders>
          </w:tcPr>
          <w:p w14:paraId="6DCAD789" w14:textId="77777777" w:rsidR="0023475D" w:rsidRDefault="00E701B9">
            <w:pPr>
              <w:spacing w:after="0" w:line="259" w:lineRule="auto"/>
              <w:ind w:left="2" w:right="0" w:firstLine="0"/>
              <w:jc w:val="left"/>
            </w:pPr>
            <w:r>
              <w:rPr>
                <w:b/>
              </w:rPr>
              <w:t xml:space="preserve">Sede Osservatorio </w:t>
            </w:r>
          </w:p>
        </w:tc>
        <w:tc>
          <w:tcPr>
            <w:tcW w:w="3063" w:type="dxa"/>
            <w:tcBorders>
              <w:top w:val="single" w:sz="4" w:space="0" w:color="000000"/>
              <w:left w:val="single" w:sz="4" w:space="0" w:color="000000"/>
              <w:bottom w:val="single" w:sz="4" w:space="0" w:color="000000"/>
              <w:right w:val="single" w:sz="4" w:space="0" w:color="000000"/>
            </w:tcBorders>
          </w:tcPr>
          <w:p w14:paraId="19BB8E12" w14:textId="77777777" w:rsidR="0023475D" w:rsidRDefault="00E701B9">
            <w:pPr>
              <w:spacing w:after="0" w:line="259" w:lineRule="auto"/>
              <w:ind w:left="2" w:right="0" w:firstLine="0"/>
              <w:jc w:val="left"/>
            </w:pPr>
            <w:r>
              <w:rPr>
                <w:b/>
                <w:i/>
              </w:rPr>
              <w:t xml:space="preserve">Dirigente scolastico </w:t>
            </w:r>
          </w:p>
        </w:tc>
      </w:tr>
      <w:tr w:rsidR="0023475D" w14:paraId="174FD779"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5782EFE2" w14:textId="77777777" w:rsidR="0023475D" w:rsidRDefault="00E701B9">
            <w:pPr>
              <w:spacing w:after="0" w:line="259" w:lineRule="auto"/>
              <w:ind w:left="3" w:right="0" w:firstLine="0"/>
              <w:jc w:val="left"/>
            </w:pPr>
            <w:r>
              <w:t xml:space="preserve">AG </w:t>
            </w:r>
          </w:p>
        </w:tc>
        <w:tc>
          <w:tcPr>
            <w:tcW w:w="1699" w:type="dxa"/>
            <w:tcBorders>
              <w:top w:val="single" w:sz="4" w:space="0" w:color="000000"/>
              <w:left w:val="single" w:sz="4" w:space="0" w:color="000000"/>
              <w:bottom w:val="single" w:sz="4" w:space="0" w:color="000000"/>
              <w:right w:val="single" w:sz="4" w:space="0" w:color="000000"/>
            </w:tcBorders>
          </w:tcPr>
          <w:p w14:paraId="553989E4" w14:textId="77777777" w:rsidR="0023475D" w:rsidRDefault="00E701B9">
            <w:pPr>
              <w:spacing w:after="0" w:line="259" w:lineRule="auto"/>
              <w:ind w:left="0" w:right="0" w:firstLine="0"/>
              <w:jc w:val="left"/>
            </w:pPr>
            <w:r>
              <w:t xml:space="preserve">AGIC83000Q </w:t>
            </w:r>
          </w:p>
        </w:tc>
        <w:tc>
          <w:tcPr>
            <w:tcW w:w="3971" w:type="dxa"/>
            <w:tcBorders>
              <w:top w:val="single" w:sz="4" w:space="0" w:color="000000"/>
              <w:left w:val="single" w:sz="4" w:space="0" w:color="000000"/>
              <w:bottom w:val="single" w:sz="4" w:space="0" w:color="000000"/>
              <w:right w:val="single" w:sz="4" w:space="0" w:color="000000"/>
            </w:tcBorders>
          </w:tcPr>
          <w:p w14:paraId="1B6BD309" w14:textId="77777777" w:rsidR="0023475D" w:rsidRDefault="00E701B9">
            <w:pPr>
              <w:spacing w:after="0" w:line="259" w:lineRule="auto"/>
              <w:ind w:left="2" w:right="0" w:firstLine="0"/>
              <w:jc w:val="left"/>
            </w:pPr>
            <w:r>
              <w:t xml:space="preserve">I.C. "Verga" - Canicatti' </w:t>
            </w:r>
          </w:p>
        </w:tc>
        <w:tc>
          <w:tcPr>
            <w:tcW w:w="3063" w:type="dxa"/>
            <w:tcBorders>
              <w:top w:val="single" w:sz="4" w:space="0" w:color="000000"/>
              <w:left w:val="single" w:sz="4" w:space="0" w:color="000000"/>
              <w:bottom w:val="single" w:sz="4" w:space="0" w:color="000000"/>
              <w:right w:val="single" w:sz="4" w:space="0" w:color="000000"/>
            </w:tcBorders>
          </w:tcPr>
          <w:p w14:paraId="128BC6A1" w14:textId="77777777" w:rsidR="0023475D" w:rsidRDefault="00E701B9">
            <w:pPr>
              <w:spacing w:after="0" w:line="259" w:lineRule="auto"/>
              <w:ind w:left="2" w:right="0" w:firstLine="0"/>
              <w:jc w:val="left"/>
            </w:pPr>
            <w:r>
              <w:t xml:space="preserve">MARIA AUSILIA CORSELLO </w:t>
            </w:r>
          </w:p>
        </w:tc>
      </w:tr>
      <w:tr w:rsidR="0023475D" w14:paraId="3C2AECD2"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6D09ED49" w14:textId="77777777" w:rsidR="0023475D" w:rsidRDefault="00E701B9">
            <w:pPr>
              <w:spacing w:after="0" w:line="259" w:lineRule="auto"/>
              <w:ind w:left="3" w:right="0" w:firstLine="0"/>
              <w:jc w:val="left"/>
            </w:pPr>
            <w:r>
              <w:t xml:space="preserve">AG </w:t>
            </w:r>
          </w:p>
        </w:tc>
        <w:tc>
          <w:tcPr>
            <w:tcW w:w="1699" w:type="dxa"/>
            <w:tcBorders>
              <w:top w:val="single" w:sz="4" w:space="0" w:color="000000"/>
              <w:left w:val="single" w:sz="4" w:space="0" w:color="000000"/>
              <w:bottom w:val="single" w:sz="4" w:space="0" w:color="000000"/>
              <w:right w:val="single" w:sz="4" w:space="0" w:color="000000"/>
            </w:tcBorders>
          </w:tcPr>
          <w:p w14:paraId="30E0E96E" w14:textId="77777777" w:rsidR="0023475D" w:rsidRDefault="00E701B9">
            <w:pPr>
              <w:spacing w:after="0" w:line="259" w:lineRule="auto"/>
              <w:ind w:left="0" w:right="0" w:firstLine="0"/>
              <w:jc w:val="left"/>
            </w:pPr>
            <w:r>
              <w:t xml:space="preserve">AGIC805003 </w:t>
            </w:r>
          </w:p>
        </w:tc>
        <w:tc>
          <w:tcPr>
            <w:tcW w:w="3971" w:type="dxa"/>
            <w:tcBorders>
              <w:top w:val="single" w:sz="4" w:space="0" w:color="000000"/>
              <w:left w:val="single" w:sz="4" w:space="0" w:color="000000"/>
              <w:bottom w:val="single" w:sz="4" w:space="0" w:color="000000"/>
              <w:right w:val="single" w:sz="4" w:space="0" w:color="000000"/>
            </w:tcBorders>
          </w:tcPr>
          <w:p w14:paraId="3F67E79E" w14:textId="77777777" w:rsidR="0023475D" w:rsidRDefault="00E701B9">
            <w:pPr>
              <w:spacing w:after="0" w:line="259" w:lineRule="auto"/>
              <w:ind w:left="2" w:right="0" w:firstLine="0"/>
              <w:jc w:val="left"/>
            </w:pPr>
            <w:r>
              <w:t xml:space="preserve">I.C. Galilei Raffadali </w:t>
            </w:r>
          </w:p>
        </w:tc>
        <w:tc>
          <w:tcPr>
            <w:tcW w:w="3063" w:type="dxa"/>
            <w:tcBorders>
              <w:top w:val="single" w:sz="4" w:space="0" w:color="000000"/>
              <w:left w:val="single" w:sz="4" w:space="0" w:color="000000"/>
              <w:bottom w:val="single" w:sz="4" w:space="0" w:color="000000"/>
              <w:right w:val="single" w:sz="4" w:space="0" w:color="000000"/>
            </w:tcBorders>
          </w:tcPr>
          <w:p w14:paraId="102D7D41" w14:textId="77777777" w:rsidR="0023475D" w:rsidRDefault="00E701B9">
            <w:pPr>
              <w:spacing w:after="0" w:line="259" w:lineRule="auto"/>
              <w:ind w:left="2" w:right="0" w:firstLine="0"/>
              <w:jc w:val="left"/>
            </w:pPr>
            <w:r>
              <w:t xml:space="preserve">ANTONELLA ARGENTO </w:t>
            </w:r>
          </w:p>
        </w:tc>
      </w:tr>
      <w:tr w:rsidR="0023475D" w14:paraId="4FB016E8" w14:textId="77777777">
        <w:trPr>
          <w:trHeight w:val="305"/>
        </w:trPr>
        <w:tc>
          <w:tcPr>
            <w:tcW w:w="797" w:type="dxa"/>
            <w:tcBorders>
              <w:top w:val="single" w:sz="4" w:space="0" w:color="000000"/>
              <w:left w:val="single" w:sz="4" w:space="0" w:color="000000"/>
              <w:bottom w:val="single" w:sz="4" w:space="0" w:color="000000"/>
              <w:right w:val="single" w:sz="4" w:space="0" w:color="000000"/>
            </w:tcBorders>
          </w:tcPr>
          <w:p w14:paraId="55CC15B2" w14:textId="77777777" w:rsidR="0023475D" w:rsidRDefault="00E701B9">
            <w:pPr>
              <w:spacing w:after="0" w:line="259" w:lineRule="auto"/>
              <w:ind w:left="3" w:right="0" w:firstLine="0"/>
              <w:jc w:val="left"/>
            </w:pPr>
            <w:r>
              <w:t xml:space="preserve">CL </w:t>
            </w:r>
          </w:p>
        </w:tc>
        <w:tc>
          <w:tcPr>
            <w:tcW w:w="1699" w:type="dxa"/>
            <w:tcBorders>
              <w:top w:val="single" w:sz="4" w:space="0" w:color="000000"/>
              <w:left w:val="single" w:sz="4" w:space="0" w:color="000000"/>
              <w:bottom w:val="single" w:sz="4" w:space="0" w:color="000000"/>
              <w:right w:val="single" w:sz="4" w:space="0" w:color="000000"/>
            </w:tcBorders>
          </w:tcPr>
          <w:p w14:paraId="11692C9A" w14:textId="77777777" w:rsidR="0023475D" w:rsidRDefault="00E701B9">
            <w:pPr>
              <w:spacing w:after="0" w:line="259" w:lineRule="auto"/>
              <w:ind w:left="0" w:right="0" w:firstLine="0"/>
              <w:jc w:val="left"/>
            </w:pPr>
            <w:r>
              <w:t xml:space="preserve">CLRI01000N </w:t>
            </w:r>
          </w:p>
        </w:tc>
        <w:tc>
          <w:tcPr>
            <w:tcW w:w="3971" w:type="dxa"/>
            <w:tcBorders>
              <w:top w:val="single" w:sz="4" w:space="0" w:color="000000"/>
              <w:left w:val="single" w:sz="4" w:space="0" w:color="000000"/>
              <w:bottom w:val="single" w:sz="4" w:space="0" w:color="000000"/>
              <w:right w:val="single" w:sz="4" w:space="0" w:color="000000"/>
            </w:tcBorders>
          </w:tcPr>
          <w:p w14:paraId="0AE0C8BF" w14:textId="77777777" w:rsidR="0023475D" w:rsidRDefault="00E701B9">
            <w:pPr>
              <w:spacing w:after="0" w:line="259" w:lineRule="auto"/>
              <w:ind w:left="2" w:right="0" w:firstLine="0"/>
              <w:jc w:val="left"/>
            </w:pPr>
            <w:r>
              <w:t>I.C. Sommatino</w:t>
            </w:r>
            <w:r>
              <w:t>–</w:t>
            </w:r>
            <w:r>
              <w:t xml:space="preserve">Delia Caltanissetta </w:t>
            </w:r>
          </w:p>
        </w:tc>
        <w:tc>
          <w:tcPr>
            <w:tcW w:w="3063" w:type="dxa"/>
            <w:tcBorders>
              <w:top w:val="single" w:sz="4" w:space="0" w:color="000000"/>
              <w:left w:val="single" w:sz="4" w:space="0" w:color="000000"/>
              <w:bottom w:val="single" w:sz="4" w:space="0" w:color="000000"/>
              <w:right w:val="single" w:sz="4" w:space="0" w:color="000000"/>
            </w:tcBorders>
          </w:tcPr>
          <w:p w14:paraId="6C81EEB9" w14:textId="77777777" w:rsidR="0023475D" w:rsidRDefault="00E701B9">
            <w:pPr>
              <w:spacing w:after="0" w:line="259" w:lineRule="auto"/>
              <w:ind w:left="2" w:right="0" w:firstLine="0"/>
              <w:jc w:val="left"/>
            </w:pPr>
            <w:r>
              <w:rPr>
                <w:i/>
              </w:rPr>
              <w:t xml:space="preserve">GIOVANNA AMBROSIANO </w:t>
            </w:r>
          </w:p>
        </w:tc>
      </w:tr>
      <w:tr w:rsidR="0023475D" w14:paraId="6E077ECE" w14:textId="77777777">
        <w:trPr>
          <w:trHeight w:val="303"/>
        </w:trPr>
        <w:tc>
          <w:tcPr>
            <w:tcW w:w="797" w:type="dxa"/>
            <w:tcBorders>
              <w:top w:val="single" w:sz="4" w:space="0" w:color="000000"/>
              <w:left w:val="single" w:sz="4" w:space="0" w:color="000000"/>
              <w:bottom w:val="single" w:sz="4" w:space="0" w:color="000000"/>
              <w:right w:val="single" w:sz="4" w:space="0" w:color="000000"/>
            </w:tcBorders>
          </w:tcPr>
          <w:p w14:paraId="316BAB1B" w14:textId="77777777" w:rsidR="0023475D" w:rsidRDefault="00E701B9">
            <w:pPr>
              <w:spacing w:after="0" w:line="259" w:lineRule="auto"/>
              <w:ind w:left="3" w:right="0" w:firstLine="0"/>
              <w:jc w:val="left"/>
            </w:pPr>
            <w:r>
              <w:t xml:space="preserve">CL </w:t>
            </w:r>
          </w:p>
        </w:tc>
        <w:tc>
          <w:tcPr>
            <w:tcW w:w="1699" w:type="dxa"/>
            <w:tcBorders>
              <w:top w:val="single" w:sz="4" w:space="0" w:color="000000"/>
              <w:left w:val="single" w:sz="4" w:space="0" w:color="000000"/>
              <w:bottom w:val="single" w:sz="4" w:space="0" w:color="000000"/>
              <w:right w:val="single" w:sz="4" w:space="0" w:color="000000"/>
            </w:tcBorders>
          </w:tcPr>
          <w:p w14:paraId="0A900912" w14:textId="77777777" w:rsidR="0023475D" w:rsidRDefault="00E701B9">
            <w:pPr>
              <w:spacing w:after="0" w:line="259" w:lineRule="auto"/>
              <w:ind w:left="0" w:right="0" w:firstLine="0"/>
              <w:jc w:val="left"/>
            </w:pPr>
            <w:r>
              <w:t xml:space="preserve">CLIC83200Q </w:t>
            </w:r>
          </w:p>
        </w:tc>
        <w:tc>
          <w:tcPr>
            <w:tcW w:w="3971" w:type="dxa"/>
            <w:tcBorders>
              <w:top w:val="single" w:sz="4" w:space="0" w:color="000000"/>
              <w:left w:val="single" w:sz="4" w:space="0" w:color="000000"/>
              <w:bottom w:val="single" w:sz="4" w:space="0" w:color="000000"/>
              <w:right w:val="single" w:sz="4" w:space="0" w:color="000000"/>
            </w:tcBorders>
          </w:tcPr>
          <w:p w14:paraId="52B8BE58" w14:textId="77777777" w:rsidR="0023475D" w:rsidRDefault="00E701B9">
            <w:pPr>
              <w:spacing w:after="0" w:line="259" w:lineRule="auto"/>
              <w:ind w:left="2" w:right="0" w:firstLine="0"/>
              <w:jc w:val="left"/>
            </w:pPr>
            <w:r>
              <w:t xml:space="preserve">I. C.  Ettore Romagnoli - Gela </w:t>
            </w:r>
          </w:p>
        </w:tc>
        <w:tc>
          <w:tcPr>
            <w:tcW w:w="3063" w:type="dxa"/>
            <w:tcBorders>
              <w:top w:val="single" w:sz="4" w:space="0" w:color="000000"/>
              <w:left w:val="single" w:sz="4" w:space="0" w:color="000000"/>
              <w:bottom w:val="single" w:sz="4" w:space="0" w:color="000000"/>
              <w:right w:val="single" w:sz="4" w:space="0" w:color="000000"/>
            </w:tcBorders>
          </w:tcPr>
          <w:p w14:paraId="146B28C3" w14:textId="77777777" w:rsidR="0023475D" w:rsidRDefault="00E701B9">
            <w:pPr>
              <w:spacing w:after="0" w:line="259" w:lineRule="auto"/>
              <w:ind w:left="2" w:right="0" w:firstLine="0"/>
              <w:jc w:val="left"/>
            </w:pPr>
            <w:r>
              <w:rPr>
                <w:i/>
              </w:rPr>
              <w:t xml:space="preserve">GIANFRANCO MANCUSO </w:t>
            </w:r>
          </w:p>
        </w:tc>
      </w:tr>
      <w:tr w:rsidR="0023475D" w14:paraId="7241574C"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309886FE" w14:textId="77777777" w:rsidR="0023475D" w:rsidRDefault="00E701B9">
            <w:pPr>
              <w:spacing w:after="0" w:line="259" w:lineRule="auto"/>
              <w:ind w:left="3" w:right="0" w:firstLine="0"/>
              <w:jc w:val="left"/>
            </w:pPr>
            <w:r>
              <w:t xml:space="preserve">CT </w:t>
            </w:r>
          </w:p>
        </w:tc>
        <w:tc>
          <w:tcPr>
            <w:tcW w:w="1699" w:type="dxa"/>
            <w:tcBorders>
              <w:top w:val="single" w:sz="4" w:space="0" w:color="000000"/>
              <w:left w:val="single" w:sz="4" w:space="0" w:color="000000"/>
              <w:bottom w:val="single" w:sz="4" w:space="0" w:color="000000"/>
              <w:right w:val="single" w:sz="4" w:space="0" w:color="000000"/>
            </w:tcBorders>
          </w:tcPr>
          <w:p w14:paraId="667F9650" w14:textId="77777777" w:rsidR="0023475D" w:rsidRDefault="00E701B9">
            <w:pPr>
              <w:spacing w:after="0" w:line="259" w:lineRule="auto"/>
              <w:ind w:left="0" w:right="0" w:firstLine="0"/>
              <w:jc w:val="left"/>
            </w:pPr>
            <w:r>
              <w:t xml:space="preserve">CTIS03800X </w:t>
            </w:r>
          </w:p>
        </w:tc>
        <w:tc>
          <w:tcPr>
            <w:tcW w:w="3971" w:type="dxa"/>
            <w:tcBorders>
              <w:top w:val="single" w:sz="4" w:space="0" w:color="000000"/>
              <w:left w:val="single" w:sz="4" w:space="0" w:color="000000"/>
              <w:bottom w:val="single" w:sz="4" w:space="0" w:color="000000"/>
              <w:right w:val="single" w:sz="4" w:space="0" w:color="000000"/>
            </w:tcBorders>
          </w:tcPr>
          <w:p w14:paraId="47B66550" w14:textId="77777777" w:rsidR="0023475D" w:rsidRDefault="00E701B9">
            <w:pPr>
              <w:spacing w:after="0" w:line="259" w:lineRule="auto"/>
              <w:ind w:left="2" w:right="0" w:firstLine="0"/>
              <w:jc w:val="left"/>
            </w:pPr>
            <w:r>
              <w:t xml:space="preserve">IISS. E.Fermi - Eredia CT </w:t>
            </w:r>
          </w:p>
        </w:tc>
        <w:tc>
          <w:tcPr>
            <w:tcW w:w="3063" w:type="dxa"/>
            <w:tcBorders>
              <w:top w:val="single" w:sz="4" w:space="0" w:color="000000"/>
              <w:left w:val="single" w:sz="4" w:space="0" w:color="000000"/>
              <w:bottom w:val="single" w:sz="4" w:space="0" w:color="000000"/>
              <w:right w:val="single" w:sz="4" w:space="0" w:color="000000"/>
            </w:tcBorders>
          </w:tcPr>
          <w:p w14:paraId="3B597745" w14:textId="77777777" w:rsidR="0023475D" w:rsidRDefault="00E701B9">
            <w:pPr>
              <w:spacing w:after="0" w:line="259" w:lineRule="auto"/>
              <w:ind w:left="2" w:right="0" w:firstLine="0"/>
            </w:pPr>
            <w:r>
              <w:rPr>
                <w:i/>
              </w:rPr>
              <w:t xml:space="preserve">MARIA GIUSEPPA LO BIANCO </w:t>
            </w:r>
          </w:p>
        </w:tc>
      </w:tr>
      <w:tr w:rsidR="0023475D" w14:paraId="2C536B89"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4FBEF884" w14:textId="77777777" w:rsidR="0023475D" w:rsidRDefault="00E701B9">
            <w:pPr>
              <w:spacing w:after="0" w:line="259" w:lineRule="auto"/>
              <w:ind w:left="3" w:right="0" w:firstLine="0"/>
              <w:jc w:val="left"/>
            </w:pPr>
            <w:r>
              <w:t xml:space="preserve">CT </w:t>
            </w:r>
          </w:p>
        </w:tc>
        <w:tc>
          <w:tcPr>
            <w:tcW w:w="1699" w:type="dxa"/>
            <w:tcBorders>
              <w:top w:val="single" w:sz="4" w:space="0" w:color="000000"/>
              <w:left w:val="single" w:sz="4" w:space="0" w:color="000000"/>
              <w:bottom w:val="single" w:sz="4" w:space="0" w:color="000000"/>
              <w:right w:val="single" w:sz="4" w:space="0" w:color="000000"/>
            </w:tcBorders>
          </w:tcPr>
          <w:p w14:paraId="6C50CE2C" w14:textId="77777777" w:rsidR="0023475D" w:rsidRDefault="00E701B9">
            <w:pPr>
              <w:spacing w:after="0" w:line="259" w:lineRule="auto"/>
              <w:ind w:left="0" w:right="0" w:firstLine="0"/>
              <w:jc w:val="left"/>
            </w:pPr>
            <w:r>
              <w:t xml:space="preserve">CTIC880006 </w:t>
            </w:r>
          </w:p>
        </w:tc>
        <w:tc>
          <w:tcPr>
            <w:tcW w:w="3971" w:type="dxa"/>
            <w:tcBorders>
              <w:top w:val="single" w:sz="4" w:space="0" w:color="000000"/>
              <w:left w:val="single" w:sz="4" w:space="0" w:color="000000"/>
              <w:bottom w:val="single" w:sz="4" w:space="0" w:color="000000"/>
              <w:right w:val="single" w:sz="4" w:space="0" w:color="000000"/>
            </w:tcBorders>
          </w:tcPr>
          <w:p w14:paraId="73024F3D" w14:textId="77777777" w:rsidR="0023475D" w:rsidRDefault="00E701B9">
            <w:pPr>
              <w:spacing w:after="0" w:line="259" w:lineRule="auto"/>
              <w:ind w:left="2" w:right="0" w:firstLine="0"/>
              <w:jc w:val="left"/>
            </w:pPr>
            <w:r>
              <w:t xml:space="preserve">I.C (Vittorino Da) Feltre Catania </w:t>
            </w:r>
          </w:p>
        </w:tc>
        <w:tc>
          <w:tcPr>
            <w:tcW w:w="3063" w:type="dxa"/>
            <w:tcBorders>
              <w:top w:val="single" w:sz="4" w:space="0" w:color="000000"/>
              <w:left w:val="single" w:sz="4" w:space="0" w:color="000000"/>
              <w:bottom w:val="single" w:sz="4" w:space="0" w:color="000000"/>
              <w:right w:val="single" w:sz="4" w:space="0" w:color="000000"/>
            </w:tcBorders>
          </w:tcPr>
          <w:p w14:paraId="3AA6CEAC" w14:textId="77777777" w:rsidR="0023475D" w:rsidRDefault="00E701B9">
            <w:pPr>
              <w:spacing w:after="0" w:line="259" w:lineRule="auto"/>
              <w:ind w:left="2" w:right="0" w:firstLine="0"/>
              <w:jc w:val="left"/>
            </w:pPr>
            <w:r>
              <w:rPr>
                <w:i/>
              </w:rPr>
              <w:t xml:space="preserve">FRANCESCO FICICCHIA </w:t>
            </w:r>
          </w:p>
        </w:tc>
      </w:tr>
      <w:tr w:rsidR="0023475D" w14:paraId="7769D164" w14:textId="77777777">
        <w:trPr>
          <w:trHeight w:val="305"/>
        </w:trPr>
        <w:tc>
          <w:tcPr>
            <w:tcW w:w="797" w:type="dxa"/>
            <w:tcBorders>
              <w:top w:val="single" w:sz="4" w:space="0" w:color="000000"/>
              <w:left w:val="single" w:sz="4" w:space="0" w:color="000000"/>
              <w:bottom w:val="single" w:sz="4" w:space="0" w:color="000000"/>
              <w:right w:val="single" w:sz="4" w:space="0" w:color="000000"/>
            </w:tcBorders>
          </w:tcPr>
          <w:p w14:paraId="17513273" w14:textId="77777777" w:rsidR="0023475D" w:rsidRDefault="00E701B9">
            <w:pPr>
              <w:spacing w:after="0" w:line="259" w:lineRule="auto"/>
              <w:ind w:left="3" w:right="0" w:firstLine="0"/>
              <w:jc w:val="left"/>
            </w:pPr>
            <w:r>
              <w:t xml:space="preserve">CT </w:t>
            </w:r>
          </w:p>
        </w:tc>
        <w:tc>
          <w:tcPr>
            <w:tcW w:w="1699" w:type="dxa"/>
            <w:tcBorders>
              <w:top w:val="single" w:sz="4" w:space="0" w:color="000000"/>
              <w:left w:val="single" w:sz="4" w:space="0" w:color="000000"/>
              <w:bottom w:val="single" w:sz="4" w:space="0" w:color="000000"/>
              <w:right w:val="single" w:sz="4" w:space="0" w:color="000000"/>
            </w:tcBorders>
          </w:tcPr>
          <w:p w14:paraId="21092ACA" w14:textId="77777777" w:rsidR="0023475D" w:rsidRDefault="00E701B9">
            <w:pPr>
              <w:spacing w:after="0" w:line="259" w:lineRule="auto"/>
              <w:ind w:left="0" w:right="0" w:firstLine="0"/>
              <w:jc w:val="left"/>
            </w:pPr>
            <w:r>
              <w:t xml:space="preserve">CTIC881002 </w:t>
            </w:r>
          </w:p>
        </w:tc>
        <w:tc>
          <w:tcPr>
            <w:tcW w:w="3971" w:type="dxa"/>
            <w:tcBorders>
              <w:top w:val="single" w:sz="4" w:space="0" w:color="000000"/>
              <w:left w:val="single" w:sz="4" w:space="0" w:color="000000"/>
              <w:bottom w:val="single" w:sz="4" w:space="0" w:color="000000"/>
              <w:right w:val="single" w:sz="4" w:space="0" w:color="000000"/>
            </w:tcBorders>
          </w:tcPr>
          <w:p w14:paraId="77BB4605" w14:textId="77777777" w:rsidR="0023475D" w:rsidRDefault="00E701B9">
            <w:pPr>
              <w:spacing w:after="0" w:line="259" w:lineRule="auto"/>
              <w:ind w:left="2" w:right="0" w:firstLine="0"/>
              <w:jc w:val="left"/>
            </w:pPr>
            <w:r>
              <w:t xml:space="preserve">I.C. XXV"A.Musco" Catania </w:t>
            </w:r>
          </w:p>
        </w:tc>
        <w:tc>
          <w:tcPr>
            <w:tcW w:w="3063" w:type="dxa"/>
            <w:tcBorders>
              <w:top w:val="single" w:sz="4" w:space="0" w:color="000000"/>
              <w:left w:val="single" w:sz="4" w:space="0" w:color="000000"/>
              <w:bottom w:val="single" w:sz="4" w:space="0" w:color="000000"/>
              <w:right w:val="single" w:sz="4" w:space="0" w:color="000000"/>
            </w:tcBorders>
          </w:tcPr>
          <w:p w14:paraId="667A2852" w14:textId="77777777" w:rsidR="0023475D" w:rsidRDefault="00E701B9">
            <w:pPr>
              <w:spacing w:after="0" w:line="259" w:lineRule="auto"/>
              <w:ind w:left="2" w:right="0" w:firstLine="0"/>
              <w:jc w:val="left"/>
            </w:pPr>
            <w:r>
              <w:rPr>
                <w:i/>
              </w:rPr>
              <w:t xml:space="preserve">CRISTINA CASCIO </w:t>
            </w:r>
          </w:p>
        </w:tc>
      </w:tr>
      <w:tr w:rsidR="0023475D" w14:paraId="1C946E4F"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3192CFFB" w14:textId="77777777" w:rsidR="0023475D" w:rsidRDefault="00E701B9">
            <w:pPr>
              <w:spacing w:after="0" w:line="259" w:lineRule="auto"/>
              <w:ind w:left="3" w:right="0" w:firstLine="0"/>
              <w:jc w:val="left"/>
            </w:pPr>
            <w:r>
              <w:t xml:space="preserve">CT </w:t>
            </w:r>
          </w:p>
        </w:tc>
        <w:tc>
          <w:tcPr>
            <w:tcW w:w="1699" w:type="dxa"/>
            <w:tcBorders>
              <w:top w:val="single" w:sz="4" w:space="0" w:color="000000"/>
              <w:left w:val="single" w:sz="4" w:space="0" w:color="000000"/>
              <w:bottom w:val="single" w:sz="4" w:space="0" w:color="000000"/>
              <w:right w:val="single" w:sz="4" w:space="0" w:color="000000"/>
            </w:tcBorders>
          </w:tcPr>
          <w:p w14:paraId="6841A453" w14:textId="77777777" w:rsidR="0023475D" w:rsidRDefault="00E701B9">
            <w:pPr>
              <w:spacing w:after="0" w:line="259" w:lineRule="auto"/>
              <w:ind w:left="0" w:right="0" w:firstLine="0"/>
              <w:jc w:val="left"/>
            </w:pPr>
            <w:r>
              <w:t xml:space="preserve">CTIS03900Q </w:t>
            </w:r>
          </w:p>
        </w:tc>
        <w:tc>
          <w:tcPr>
            <w:tcW w:w="3971" w:type="dxa"/>
            <w:tcBorders>
              <w:top w:val="single" w:sz="4" w:space="0" w:color="000000"/>
              <w:left w:val="single" w:sz="4" w:space="0" w:color="000000"/>
              <w:bottom w:val="single" w:sz="4" w:space="0" w:color="000000"/>
              <w:right w:val="single" w:sz="4" w:space="0" w:color="000000"/>
            </w:tcBorders>
          </w:tcPr>
          <w:p w14:paraId="394A03AE" w14:textId="77777777" w:rsidR="0023475D" w:rsidRDefault="00E701B9">
            <w:pPr>
              <w:spacing w:after="0" w:line="259" w:lineRule="auto"/>
              <w:ind w:left="2" w:right="0" w:firstLine="0"/>
              <w:jc w:val="left"/>
            </w:pPr>
            <w:r>
              <w:t xml:space="preserve">ISS Fermi Guttuso - Giarre </w:t>
            </w:r>
          </w:p>
        </w:tc>
        <w:tc>
          <w:tcPr>
            <w:tcW w:w="3063" w:type="dxa"/>
            <w:tcBorders>
              <w:top w:val="single" w:sz="4" w:space="0" w:color="000000"/>
              <w:left w:val="single" w:sz="4" w:space="0" w:color="000000"/>
              <w:bottom w:val="single" w:sz="4" w:space="0" w:color="000000"/>
              <w:right w:val="single" w:sz="4" w:space="0" w:color="000000"/>
            </w:tcBorders>
          </w:tcPr>
          <w:p w14:paraId="677C09E4" w14:textId="77777777" w:rsidR="0023475D" w:rsidRDefault="00E701B9">
            <w:pPr>
              <w:spacing w:after="0" w:line="259" w:lineRule="auto"/>
              <w:ind w:left="2" w:right="0" w:firstLine="0"/>
              <w:jc w:val="left"/>
            </w:pPr>
            <w:r>
              <w:rPr>
                <w:i/>
              </w:rPr>
              <w:t xml:space="preserve">GAETANO GINARDI </w:t>
            </w:r>
          </w:p>
        </w:tc>
      </w:tr>
      <w:tr w:rsidR="0023475D" w14:paraId="014D8991"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0558978E" w14:textId="77777777" w:rsidR="0023475D" w:rsidRDefault="00E701B9">
            <w:pPr>
              <w:spacing w:after="0" w:line="259" w:lineRule="auto"/>
              <w:ind w:left="3" w:right="0" w:firstLine="0"/>
              <w:jc w:val="left"/>
            </w:pPr>
            <w:r>
              <w:t xml:space="preserve">CT </w:t>
            </w:r>
          </w:p>
        </w:tc>
        <w:tc>
          <w:tcPr>
            <w:tcW w:w="1699" w:type="dxa"/>
            <w:tcBorders>
              <w:top w:val="single" w:sz="4" w:space="0" w:color="000000"/>
              <w:left w:val="single" w:sz="4" w:space="0" w:color="000000"/>
              <w:bottom w:val="single" w:sz="4" w:space="0" w:color="000000"/>
              <w:right w:val="single" w:sz="4" w:space="0" w:color="000000"/>
            </w:tcBorders>
          </w:tcPr>
          <w:p w14:paraId="32BAE7AC" w14:textId="77777777" w:rsidR="0023475D" w:rsidRDefault="00E701B9">
            <w:pPr>
              <w:spacing w:after="0" w:line="259" w:lineRule="auto"/>
              <w:ind w:left="0" w:right="0" w:firstLine="0"/>
              <w:jc w:val="left"/>
            </w:pPr>
            <w:r>
              <w:t xml:space="preserve">CTIC8AB00G </w:t>
            </w:r>
          </w:p>
        </w:tc>
        <w:tc>
          <w:tcPr>
            <w:tcW w:w="3971" w:type="dxa"/>
            <w:tcBorders>
              <w:top w:val="single" w:sz="4" w:space="0" w:color="000000"/>
              <w:left w:val="single" w:sz="4" w:space="0" w:color="000000"/>
              <w:bottom w:val="single" w:sz="4" w:space="0" w:color="000000"/>
              <w:right w:val="single" w:sz="4" w:space="0" w:color="000000"/>
            </w:tcBorders>
          </w:tcPr>
          <w:p w14:paraId="47567718" w14:textId="77777777" w:rsidR="0023475D" w:rsidRDefault="00E701B9">
            <w:pPr>
              <w:spacing w:after="0" w:line="259" w:lineRule="auto"/>
              <w:ind w:left="2" w:right="0" w:firstLine="0"/>
              <w:jc w:val="left"/>
            </w:pPr>
            <w:r>
              <w:t xml:space="preserve">IC Battisti - Catania  </w:t>
            </w:r>
          </w:p>
        </w:tc>
        <w:tc>
          <w:tcPr>
            <w:tcW w:w="3063" w:type="dxa"/>
            <w:tcBorders>
              <w:top w:val="single" w:sz="4" w:space="0" w:color="000000"/>
              <w:left w:val="single" w:sz="4" w:space="0" w:color="000000"/>
              <w:bottom w:val="single" w:sz="4" w:space="0" w:color="000000"/>
              <w:right w:val="single" w:sz="4" w:space="0" w:color="000000"/>
            </w:tcBorders>
          </w:tcPr>
          <w:p w14:paraId="5B23A3BE" w14:textId="77777777" w:rsidR="0023475D" w:rsidRDefault="00E701B9">
            <w:pPr>
              <w:spacing w:after="0" w:line="259" w:lineRule="auto"/>
              <w:ind w:left="2" w:right="0" w:firstLine="0"/>
              <w:jc w:val="left"/>
            </w:pPr>
            <w:r>
              <w:rPr>
                <w:i/>
              </w:rPr>
              <w:t>MARIA PAOLA IAQUINTA</w:t>
            </w:r>
            <w:r>
              <w:rPr>
                <w:i/>
                <w:color w:val="8496B0"/>
              </w:rPr>
              <w:t xml:space="preserve"> </w:t>
            </w:r>
          </w:p>
        </w:tc>
      </w:tr>
      <w:tr w:rsidR="0023475D" w14:paraId="5238553B"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16A3357A" w14:textId="77777777" w:rsidR="0023475D" w:rsidRDefault="00E701B9">
            <w:pPr>
              <w:spacing w:after="0" w:line="259" w:lineRule="auto"/>
              <w:ind w:left="3" w:right="0" w:firstLine="0"/>
              <w:jc w:val="left"/>
            </w:pPr>
            <w:r>
              <w:t xml:space="preserve">CT </w:t>
            </w:r>
          </w:p>
        </w:tc>
        <w:tc>
          <w:tcPr>
            <w:tcW w:w="1699" w:type="dxa"/>
            <w:tcBorders>
              <w:top w:val="single" w:sz="4" w:space="0" w:color="000000"/>
              <w:left w:val="single" w:sz="4" w:space="0" w:color="000000"/>
              <w:bottom w:val="single" w:sz="4" w:space="0" w:color="000000"/>
              <w:right w:val="single" w:sz="4" w:space="0" w:color="000000"/>
            </w:tcBorders>
          </w:tcPr>
          <w:p w14:paraId="0E474CD6" w14:textId="77777777" w:rsidR="0023475D" w:rsidRDefault="00E701B9">
            <w:pPr>
              <w:spacing w:after="0" w:line="259" w:lineRule="auto"/>
              <w:ind w:left="0" w:right="0" w:firstLine="0"/>
              <w:jc w:val="left"/>
            </w:pPr>
            <w:r>
              <w:t xml:space="preserve">CTTD18000C </w:t>
            </w:r>
          </w:p>
        </w:tc>
        <w:tc>
          <w:tcPr>
            <w:tcW w:w="3971" w:type="dxa"/>
            <w:tcBorders>
              <w:top w:val="single" w:sz="4" w:space="0" w:color="000000"/>
              <w:left w:val="single" w:sz="4" w:space="0" w:color="000000"/>
              <w:bottom w:val="single" w:sz="4" w:space="0" w:color="000000"/>
              <w:right w:val="single" w:sz="4" w:space="0" w:color="000000"/>
            </w:tcBorders>
          </w:tcPr>
          <w:p w14:paraId="605B5F9B" w14:textId="77777777" w:rsidR="0023475D" w:rsidRDefault="00E701B9">
            <w:pPr>
              <w:spacing w:after="0" w:line="259" w:lineRule="auto"/>
              <w:ind w:left="2" w:right="0" w:firstLine="0"/>
              <w:jc w:val="left"/>
            </w:pPr>
            <w:r>
              <w:t xml:space="preserve">IT (Pietro) Branchina - Adrano </w:t>
            </w:r>
          </w:p>
        </w:tc>
        <w:tc>
          <w:tcPr>
            <w:tcW w:w="3063" w:type="dxa"/>
            <w:tcBorders>
              <w:top w:val="single" w:sz="4" w:space="0" w:color="000000"/>
              <w:left w:val="single" w:sz="4" w:space="0" w:color="000000"/>
              <w:bottom w:val="single" w:sz="4" w:space="0" w:color="000000"/>
              <w:right w:val="single" w:sz="4" w:space="0" w:color="000000"/>
            </w:tcBorders>
          </w:tcPr>
          <w:p w14:paraId="2C6FA5CC" w14:textId="77777777" w:rsidR="0023475D" w:rsidRDefault="00E701B9">
            <w:pPr>
              <w:spacing w:after="0" w:line="259" w:lineRule="auto"/>
              <w:ind w:left="2" w:right="0" w:firstLine="0"/>
              <w:jc w:val="left"/>
            </w:pPr>
            <w:r>
              <w:rPr>
                <w:i/>
              </w:rPr>
              <w:t xml:space="preserve">GIUSEPPINA FURNARI </w:t>
            </w:r>
          </w:p>
        </w:tc>
      </w:tr>
      <w:tr w:rsidR="0023475D" w14:paraId="1ED18A9C" w14:textId="77777777">
        <w:trPr>
          <w:trHeight w:val="305"/>
        </w:trPr>
        <w:tc>
          <w:tcPr>
            <w:tcW w:w="797" w:type="dxa"/>
            <w:tcBorders>
              <w:top w:val="single" w:sz="4" w:space="0" w:color="000000"/>
              <w:left w:val="single" w:sz="4" w:space="0" w:color="000000"/>
              <w:bottom w:val="single" w:sz="4" w:space="0" w:color="000000"/>
              <w:right w:val="single" w:sz="4" w:space="0" w:color="000000"/>
            </w:tcBorders>
          </w:tcPr>
          <w:p w14:paraId="562A9545" w14:textId="77777777" w:rsidR="0023475D" w:rsidRDefault="00E701B9">
            <w:pPr>
              <w:spacing w:after="0" w:line="259" w:lineRule="auto"/>
              <w:ind w:left="3" w:right="0" w:firstLine="0"/>
              <w:jc w:val="left"/>
            </w:pPr>
            <w:r>
              <w:t xml:space="preserve">CT </w:t>
            </w:r>
          </w:p>
        </w:tc>
        <w:tc>
          <w:tcPr>
            <w:tcW w:w="1699" w:type="dxa"/>
            <w:tcBorders>
              <w:top w:val="single" w:sz="4" w:space="0" w:color="000000"/>
              <w:left w:val="single" w:sz="4" w:space="0" w:color="000000"/>
              <w:bottom w:val="single" w:sz="4" w:space="0" w:color="000000"/>
              <w:right w:val="single" w:sz="4" w:space="0" w:color="000000"/>
            </w:tcBorders>
          </w:tcPr>
          <w:p w14:paraId="3AAD53EE" w14:textId="77777777" w:rsidR="0023475D" w:rsidRDefault="00E701B9">
            <w:pPr>
              <w:spacing w:after="0" w:line="259" w:lineRule="auto"/>
              <w:ind w:left="0" w:right="0" w:firstLine="0"/>
              <w:jc w:val="left"/>
            </w:pPr>
            <w:r>
              <w:t xml:space="preserve">CTIC84500V </w:t>
            </w:r>
          </w:p>
        </w:tc>
        <w:tc>
          <w:tcPr>
            <w:tcW w:w="3971" w:type="dxa"/>
            <w:tcBorders>
              <w:top w:val="single" w:sz="4" w:space="0" w:color="000000"/>
              <w:left w:val="single" w:sz="4" w:space="0" w:color="000000"/>
              <w:bottom w:val="single" w:sz="4" w:space="0" w:color="000000"/>
              <w:right w:val="single" w:sz="4" w:space="0" w:color="000000"/>
            </w:tcBorders>
          </w:tcPr>
          <w:p w14:paraId="26799F77" w14:textId="77777777" w:rsidR="0023475D" w:rsidRDefault="00E701B9">
            <w:pPr>
              <w:spacing w:after="0" w:line="259" w:lineRule="auto"/>
              <w:ind w:left="2" w:right="0" w:firstLine="0"/>
              <w:jc w:val="left"/>
            </w:pPr>
            <w:r>
              <w:t xml:space="preserve">I.C. Don Milani </w:t>
            </w:r>
            <w:r>
              <w:t>–</w:t>
            </w:r>
            <w:r>
              <w:t xml:space="preserve"> Paternò </w:t>
            </w:r>
          </w:p>
        </w:tc>
        <w:tc>
          <w:tcPr>
            <w:tcW w:w="3063" w:type="dxa"/>
            <w:tcBorders>
              <w:top w:val="single" w:sz="4" w:space="0" w:color="000000"/>
              <w:left w:val="single" w:sz="4" w:space="0" w:color="000000"/>
              <w:bottom w:val="single" w:sz="4" w:space="0" w:color="000000"/>
              <w:right w:val="single" w:sz="4" w:space="0" w:color="000000"/>
            </w:tcBorders>
          </w:tcPr>
          <w:p w14:paraId="22E74F15" w14:textId="77777777" w:rsidR="0023475D" w:rsidRDefault="00E701B9">
            <w:pPr>
              <w:spacing w:after="0" w:line="259" w:lineRule="auto"/>
              <w:ind w:left="2" w:right="0" w:firstLine="0"/>
              <w:jc w:val="left"/>
            </w:pPr>
            <w:r>
              <w:rPr>
                <w:i/>
              </w:rPr>
              <w:t xml:space="preserve">CARMELO SANTAGATI </w:t>
            </w:r>
          </w:p>
        </w:tc>
      </w:tr>
      <w:tr w:rsidR="0023475D" w14:paraId="359B43DF"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67BF3C11" w14:textId="77777777" w:rsidR="0023475D" w:rsidRDefault="00E701B9">
            <w:pPr>
              <w:spacing w:after="0" w:line="259" w:lineRule="auto"/>
              <w:ind w:left="3" w:right="0" w:firstLine="0"/>
              <w:jc w:val="left"/>
            </w:pPr>
            <w:r>
              <w:t xml:space="preserve">CT </w:t>
            </w:r>
          </w:p>
        </w:tc>
        <w:tc>
          <w:tcPr>
            <w:tcW w:w="1699" w:type="dxa"/>
            <w:tcBorders>
              <w:top w:val="single" w:sz="4" w:space="0" w:color="000000"/>
              <w:left w:val="single" w:sz="4" w:space="0" w:color="000000"/>
              <w:bottom w:val="single" w:sz="4" w:space="0" w:color="000000"/>
              <w:right w:val="single" w:sz="4" w:space="0" w:color="000000"/>
            </w:tcBorders>
          </w:tcPr>
          <w:p w14:paraId="2E703743" w14:textId="77777777" w:rsidR="0023475D" w:rsidRDefault="00E701B9">
            <w:pPr>
              <w:spacing w:after="0" w:line="259" w:lineRule="auto"/>
              <w:ind w:left="0" w:right="0" w:firstLine="0"/>
              <w:jc w:val="left"/>
            </w:pPr>
            <w:r>
              <w:t xml:space="preserve">CTIS024002 </w:t>
            </w:r>
          </w:p>
        </w:tc>
        <w:tc>
          <w:tcPr>
            <w:tcW w:w="3971" w:type="dxa"/>
            <w:tcBorders>
              <w:top w:val="single" w:sz="4" w:space="0" w:color="000000"/>
              <w:left w:val="single" w:sz="4" w:space="0" w:color="000000"/>
              <w:bottom w:val="single" w:sz="4" w:space="0" w:color="000000"/>
              <w:right w:val="single" w:sz="4" w:space="0" w:color="000000"/>
            </w:tcBorders>
          </w:tcPr>
          <w:p w14:paraId="2204CC13" w14:textId="77777777" w:rsidR="0023475D" w:rsidRDefault="00E701B9">
            <w:pPr>
              <w:spacing w:after="0" w:line="259" w:lineRule="auto"/>
              <w:ind w:left="2" w:right="0" w:firstLine="0"/>
              <w:jc w:val="left"/>
            </w:pPr>
            <w:r>
              <w:t xml:space="preserve">IISS Dalla Chiesa Caltagirone  </w:t>
            </w:r>
          </w:p>
        </w:tc>
        <w:tc>
          <w:tcPr>
            <w:tcW w:w="3063" w:type="dxa"/>
            <w:tcBorders>
              <w:top w:val="single" w:sz="4" w:space="0" w:color="000000"/>
              <w:left w:val="single" w:sz="4" w:space="0" w:color="000000"/>
              <w:bottom w:val="single" w:sz="4" w:space="0" w:color="000000"/>
              <w:right w:val="single" w:sz="4" w:space="0" w:color="000000"/>
            </w:tcBorders>
          </w:tcPr>
          <w:p w14:paraId="2D15BA5D" w14:textId="77777777" w:rsidR="0023475D" w:rsidRDefault="00E701B9">
            <w:pPr>
              <w:spacing w:after="0" w:line="259" w:lineRule="auto"/>
              <w:ind w:left="2" w:right="0" w:firstLine="0"/>
            </w:pPr>
            <w:r>
              <w:rPr>
                <w:i/>
              </w:rPr>
              <w:t xml:space="preserve">MARIA GRAZIA DE FRANCISCI </w:t>
            </w:r>
          </w:p>
        </w:tc>
      </w:tr>
    </w:tbl>
    <w:p w14:paraId="2087A3CC" w14:textId="77777777" w:rsidR="0023475D" w:rsidRDefault="00E701B9">
      <w:pPr>
        <w:spacing w:after="0" w:line="259" w:lineRule="auto"/>
        <w:ind w:left="0" w:right="0" w:firstLine="0"/>
        <w:jc w:val="left"/>
      </w:pPr>
      <w:r>
        <w:rPr>
          <w:noProof/>
          <w:sz w:val="22"/>
        </w:rPr>
        <mc:AlternateContent>
          <mc:Choice Requires="wpg">
            <w:drawing>
              <wp:inline distT="0" distB="0" distL="0" distR="0" wp14:anchorId="46C09BA4" wp14:editId="661FBC1E">
                <wp:extent cx="1829435" cy="9144"/>
                <wp:effectExtent l="0" t="0" r="0" b="0"/>
                <wp:docPr id="15527" name="Group 15527"/>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16789" name="Shape 16789"/>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5527" style="width:144.05pt;height:0.720032pt;mso-position-horizontal-relative:char;mso-position-vertical-relative:line" coordsize="18294,91">
                <v:shape id="Shape 16790"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sz w:val="22"/>
        </w:rPr>
        <w:t xml:space="preserve"> </w:t>
      </w:r>
    </w:p>
    <w:tbl>
      <w:tblPr>
        <w:tblStyle w:val="TableGrid"/>
        <w:tblW w:w="9530" w:type="dxa"/>
        <w:tblInd w:w="55" w:type="dxa"/>
        <w:tblCellMar>
          <w:top w:w="53" w:type="dxa"/>
          <w:left w:w="70" w:type="dxa"/>
          <w:bottom w:w="0" w:type="dxa"/>
          <w:right w:w="15" w:type="dxa"/>
        </w:tblCellMar>
        <w:tblLook w:val="04A0" w:firstRow="1" w:lastRow="0" w:firstColumn="1" w:lastColumn="0" w:noHBand="0" w:noVBand="1"/>
      </w:tblPr>
      <w:tblGrid>
        <w:gridCol w:w="797"/>
        <w:gridCol w:w="1699"/>
        <w:gridCol w:w="3971"/>
        <w:gridCol w:w="3063"/>
      </w:tblGrid>
      <w:tr w:rsidR="0023475D" w14:paraId="53DF09FB" w14:textId="77777777">
        <w:trPr>
          <w:trHeight w:val="305"/>
        </w:trPr>
        <w:tc>
          <w:tcPr>
            <w:tcW w:w="797" w:type="dxa"/>
            <w:tcBorders>
              <w:top w:val="single" w:sz="4" w:space="0" w:color="000000"/>
              <w:left w:val="single" w:sz="4" w:space="0" w:color="000000"/>
              <w:bottom w:val="single" w:sz="4" w:space="0" w:color="000000"/>
              <w:right w:val="single" w:sz="4" w:space="0" w:color="000000"/>
            </w:tcBorders>
          </w:tcPr>
          <w:p w14:paraId="0EA37E29" w14:textId="77777777" w:rsidR="0023475D" w:rsidRDefault="00E701B9">
            <w:pPr>
              <w:spacing w:after="0" w:line="259" w:lineRule="auto"/>
              <w:ind w:left="3" w:right="0" w:firstLine="0"/>
              <w:jc w:val="left"/>
            </w:pPr>
            <w:r>
              <w:t xml:space="preserve">EN </w:t>
            </w:r>
          </w:p>
        </w:tc>
        <w:tc>
          <w:tcPr>
            <w:tcW w:w="1699" w:type="dxa"/>
            <w:tcBorders>
              <w:top w:val="single" w:sz="4" w:space="0" w:color="000000"/>
              <w:left w:val="single" w:sz="4" w:space="0" w:color="000000"/>
              <w:bottom w:val="single" w:sz="4" w:space="0" w:color="000000"/>
              <w:right w:val="single" w:sz="4" w:space="0" w:color="000000"/>
            </w:tcBorders>
          </w:tcPr>
          <w:p w14:paraId="312BB573" w14:textId="77777777" w:rsidR="0023475D" w:rsidRDefault="00E701B9">
            <w:pPr>
              <w:spacing w:after="0" w:line="259" w:lineRule="auto"/>
              <w:ind w:left="0" w:right="0" w:firstLine="0"/>
              <w:jc w:val="left"/>
            </w:pPr>
            <w:r>
              <w:t xml:space="preserve">ENIC82100N </w:t>
            </w:r>
          </w:p>
        </w:tc>
        <w:tc>
          <w:tcPr>
            <w:tcW w:w="3971" w:type="dxa"/>
            <w:tcBorders>
              <w:top w:val="single" w:sz="4" w:space="0" w:color="000000"/>
              <w:left w:val="single" w:sz="4" w:space="0" w:color="000000"/>
              <w:bottom w:val="single" w:sz="4" w:space="0" w:color="000000"/>
              <w:right w:val="single" w:sz="4" w:space="0" w:color="000000"/>
            </w:tcBorders>
          </w:tcPr>
          <w:p w14:paraId="74DCCC59" w14:textId="77777777" w:rsidR="0023475D" w:rsidRDefault="00E701B9">
            <w:pPr>
              <w:spacing w:after="0" w:line="259" w:lineRule="auto"/>
              <w:ind w:left="2" w:right="0" w:firstLine="0"/>
              <w:jc w:val="left"/>
            </w:pPr>
            <w:r>
              <w:t xml:space="preserve">IC De Amicis-Enna </w:t>
            </w:r>
          </w:p>
        </w:tc>
        <w:tc>
          <w:tcPr>
            <w:tcW w:w="3063" w:type="dxa"/>
            <w:tcBorders>
              <w:top w:val="single" w:sz="4" w:space="0" w:color="000000"/>
              <w:left w:val="single" w:sz="4" w:space="0" w:color="000000"/>
              <w:bottom w:val="single" w:sz="4" w:space="0" w:color="000000"/>
              <w:right w:val="single" w:sz="4" w:space="0" w:color="000000"/>
            </w:tcBorders>
          </w:tcPr>
          <w:p w14:paraId="55986EC9" w14:textId="77777777" w:rsidR="0023475D" w:rsidRDefault="00E701B9">
            <w:pPr>
              <w:spacing w:after="0" w:line="259" w:lineRule="auto"/>
              <w:ind w:left="2" w:right="0" w:firstLine="0"/>
              <w:jc w:val="left"/>
            </w:pPr>
            <w:r>
              <w:rPr>
                <w:i/>
              </w:rPr>
              <w:t xml:space="preserve">FILIPPO GERVASI </w:t>
            </w:r>
          </w:p>
        </w:tc>
      </w:tr>
      <w:tr w:rsidR="0023475D" w14:paraId="504B42E2" w14:textId="77777777">
        <w:trPr>
          <w:trHeight w:val="595"/>
        </w:trPr>
        <w:tc>
          <w:tcPr>
            <w:tcW w:w="797" w:type="dxa"/>
            <w:tcBorders>
              <w:top w:val="single" w:sz="4" w:space="0" w:color="000000"/>
              <w:left w:val="single" w:sz="4" w:space="0" w:color="000000"/>
              <w:bottom w:val="single" w:sz="4" w:space="0" w:color="000000"/>
              <w:right w:val="single" w:sz="4" w:space="0" w:color="000000"/>
            </w:tcBorders>
          </w:tcPr>
          <w:p w14:paraId="2E8ED0C7" w14:textId="77777777" w:rsidR="0023475D" w:rsidRDefault="00E701B9">
            <w:pPr>
              <w:spacing w:after="0" w:line="259" w:lineRule="auto"/>
              <w:ind w:left="3" w:right="0" w:firstLine="0"/>
              <w:jc w:val="left"/>
            </w:pPr>
            <w:r>
              <w:lastRenderedPageBreak/>
              <w:t xml:space="preserve">EN </w:t>
            </w:r>
          </w:p>
        </w:tc>
        <w:tc>
          <w:tcPr>
            <w:tcW w:w="1699" w:type="dxa"/>
            <w:tcBorders>
              <w:top w:val="single" w:sz="4" w:space="0" w:color="000000"/>
              <w:left w:val="single" w:sz="4" w:space="0" w:color="000000"/>
              <w:bottom w:val="single" w:sz="4" w:space="0" w:color="000000"/>
              <w:right w:val="single" w:sz="4" w:space="0" w:color="000000"/>
            </w:tcBorders>
          </w:tcPr>
          <w:p w14:paraId="37EC4007" w14:textId="77777777" w:rsidR="0023475D" w:rsidRDefault="00E701B9">
            <w:pPr>
              <w:spacing w:after="0" w:line="259" w:lineRule="auto"/>
              <w:ind w:left="0" w:right="0" w:firstLine="0"/>
              <w:jc w:val="left"/>
            </w:pPr>
            <w:r>
              <w:t xml:space="preserve">ENIS017006 </w:t>
            </w:r>
          </w:p>
        </w:tc>
        <w:tc>
          <w:tcPr>
            <w:tcW w:w="3971" w:type="dxa"/>
            <w:tcBorders>
              <w:top w:val="single" w:sz="4" w:space="0" w:color="000000"/>
              <w:left w:val="single" w:sz="4" w:space="0" w:color="000000"/>
              <w:bottom w:val="single" w:sz="4" w:space="0" w:color="000000"/>
              <w:right w:val="single" w:sz="4" w:space="0" w:color="000000"/>
            </w:tcBorders>
          </w:tcPr>
          <w:p w14:paraId="7D612F4C" w14:textId="77777777" w:rsidR="0023475D" w:rsidRDefault="00E701B9">
            <w:pPr>
              <w:spacing w:after="0" w:line="259" w:lineRule="auto"/>
              <w:ind w:left="2" w:right="0" w:firstLine="0"/>
              <w:jc w:val="left"/>
            </w:pPr>
            <w:r>
              <w:t xml:space="preserve">IISS </w:t>
            </w:r>
            <w:r>
              <w:tab/>
              <w:t xml:space="preserve">“Leonardo </w:t>
            </w:r>
            <w:r>
              <w:tab/>
              <w:t xml:space="preserve">Da </w:t>
            </w:r>
            <w:r>
              <w:tab/>
              <w:t xml:space="preserve">Vinci” </w:t>
            </w:r>
            <w:r>
              <w:tab/>
              <w:t xml:space="preserve">Piazza </w:t>
            </w:r>
            <w:r>
              <w:t xml:space="preserve">Armerina </w:t>
            </w:r>
          </w:p>
        </w:tc>
        <w:tc>
          <w:tcPr>
            <w:tcW w:w="3063" w:type="dxa"/>
            <w:tcBorders>
              <w:top w:val="single" w:sz="4" w:space="0" w:color="000000"/>
              <w:left w:val="single" w:sz="4" w:space="0" w:color="000000"/>
              <w:bottom w:val="single" w:sz="4" w:space="0" w:color="000000"/>
              <w:right w:val="single" w:sz="4" w:space="0" w:color="000000"/>
            </w:tcBorders>
          </w:tcPr>
          <w:p w14:paraId="14605FE3" w14:textId="77777777" w:rsidR="0023475D" w:rsidRDefault="00E701B9">
            <w:pPr>
              <w:spacing w:after="0" w:line="259" w:lineRule="auto"/>
              <w:ind w:left="2" w:right="0" w:firstLine="0"/>
              <w:jc w:val="left"/>
            </w:pPr>
            <w:r>
              <w:rPr>
                <w:i/>
              </w:rPr>
              <w:t xml:space="preserve">VILMA PIAZZA </w:t>
            </w:r>
          </w:p>
        </w:tc>
      </w:tr>
      <w:tr w:rsidR="0023475D" w14:paraId="1BB6A03E"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7251B383" w14:textId="77777777" w:rsidR="0023475D" w:rsidRDefault="00E701B9">
            <w:pPr>
              <w:spacing w:after="0" w:line="259" w:lineRule="auto"/>
              <w:ind w:left="3" w:right="0" w:firstLine="0"/>
              <w:jc w:val="left"/>
            </w:pPr>
            <w:r>
              <w:t xml:space="preserve">ME </w:t>
            </w:r>
          </w:p>
        </w:tc>
        <w:tc>
          <w:tcPr>
            <w:tcW w:w="1699" w:type="dxa"/>
            <w:tcBorders>
              <w:top w:val="single" w:sz="4" w:space="0" w:color="000000"/>
              <w:left w:val="single" w:sz="4" w:space="0" w:color="000000"/>
              <w:bottom w:val="single" w:sz="4" w:space="0" w:color="000000"/>
              <w:right w:val="single" w:sz="4" w:space="0" w:color="000000"/>
            </w:tcBorders>
          </w:tcPr>
          <w:p w14:paraId="43609982" w14:textId="77777777" w:rsidR="0023475D" w:rsidRDefault="00E701B9">
            <w:pPr>
              <w:spacing w:after="0" w:line="259" w:lineRule="auto"/>
              <w:ind w:left="0" w:right="0" w:firstLine="0"/>
              <w:jc w:val="left"/>
            </w:pPr>
            <w:r>
              <w:t xml:space="preserve">MEIC84400T </w:t>
            </w:r>
          </w:p>
        </w:tc>
        <w:tc>
          <w:tcPr>
            <w:tcW w:w="3971" w:type="dxa"/>
            <w:tcBorders>
              <w:top w:val="single" w:sz="4" w:space="0" w:color="000000"/>
              <w:left w:val="single" w:sz="4" w:space="0" w:color="000000"/>
              <w:bottom w:val="single" w:sz="4" w:space="0" w:color="000000"/>
              <w:right w:val="single" w:sz="4" w:space="0" w:color="000000"/>
            </w:tcBorders>
          </w:tcPr>
          <w:p w14:paraId="6BEDDFDF" w14:textId="77777777" w:rsidR="0023475D" w:rsidRDefault="00E701B9">
            <w:pPr>
              <w:spacing w:after="0" w:line="259" w:lineRule="auto"/>
              <w:ind w:left="2" w:right="0" w:firstLine="0"/>
              <w:jc w:val="left"/>
            </w:pPr>
            <w:r>
              <w:t xml:space="preserve">I.C. Anna Rita Sidoti Gioiosa Marea </w:t>
            </w:r>
          </w:p>
        </w:tc>
        <w:tc>
          <w:tcPr>
            <w:tcW w:w="3063" w:type="dxa"/>
            <w:tcBorders>
              <w:top w:val="single" w:sz="4" w:space="0" w:color="000000"/>
              <w:left w:val="single" w:sz="4" w:space="0" w:color="000000"/>
              <w:bottom w:val="single" w:sz="4" w:space="0" w:color="000000"/>
              <w:right w:val="single" w:sz="4" w:space="0" w:color="000000"/>
            </w:tcBorders>
          </w:tcPr>
          <w:p w14:paraId="1FB27170" w14:textId="77777777" w:rsidR="0023475D" w:rsidRDefault="00E701B9">
            <w:pPr>
              <w:spacing w:after="0" w:line="259" w:lineRule="auto"/>
              <w:ind w:left="2" w:right="0" w:firstLine="0"/>
              <w:jc w:val="left"/>
            </w:pPr>
            <w:r>
              <w:rPr>
                <w:i/>
              </w:rPr>
              <w:t xml:space="preserve">LEON ZINGALES </w:t>
            </w:r>
          </w:p>
        </w:tc>
      </w:tr>
      <w:tr w:rsidR="0023475D" w14:paraId="11A84826"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482E3A19" w14:textId="77777777" w:rsidR="0023475D" w:rsidRDefault="00E701B9">
            <w:pPr>
              <w:spacing w:after="0" w:line="259" w:lineRule="auto"/>
              <w:ind w:left="3" w:right="0" w:firstLine="0"/>
              <w:jc w:val="left"/>
            </w:pPr>
            <w:r>
              <w:t xml:space="preserve">ME </w:t>
            </w:r>
          </w:p>
        </w:tc>
        <w:tc>
          <w:tcPr>
            <w:tcW w:w="1699" w:type="dxa"/>
            <w:tcBorders>
              <w:top w:val="single" w:sz="4" w:space="0" w:color="000000"/>
              <w:left w:val="single" w:sz="4" w:space="0" w:color="000000"/>
              <w:bottom w:val="single" w:sz="4" w:space="0" w:color="000000"/>
              <w:right w:val="single" w:sz="4" w:space="0" w:color="000000"/>
            </w:tcBorders>
          </w:tcPr>
          <w:p w14:paraId="3077A72D" w14:textId="77777777" w:rsidR="0023475D" w:rsidRDefault="00E701B9">
            <w:pPr>
              <w:spacing w:after="0" w:line="259" w:lineRule="auto"/>
              <w:ind w:left="0" w:right="0" w:firstLine="0"/>
              <w:jc w:val="left"/>
            </w:pPr>
            <w:r>
              <w:t xml:space="preserve">MEIC86100G </w:t>
            </w:r>
          </w:p>
        </w:tc>
        <w:tc>
          <w:tcPr>
            <w:tcW w:w="3971" w:type="dxa"/>
            <w:tcBorders>
              <w:top w:val="single" w:sz="4" w:space="0" w:color="000000"/>
              <w:left w:val="single" w:sz="4" w:space="0" w:color="000000"/>
              <w:bottom w:val="single" w:sz="4" w:space="0" w:color="000000"/>
              <w:right w:val="single" w:sz="4" w:space="0" w:color="000000"/>
            </w:tcBorders>
          </w:tcPr>
          <w:p w14:paraId="795537DF" w14:textId="77777777" w:rsidR="0023475D" w:rsidRDefault="00E701B9">
            <w:pPr>
              <w:spacing w:after="0" w:line="259" w:lineRule="auto"/>
              <w:ind w:left="2" w:right="0" w:firstLine="0"/>
              <w:jc w:val="left"/>
            </w:pPr>
            <w:r>
              <w:t xml:space="preserve">I.C. Luciani Messina </w:t>
            </w:r>
          </w:p>
        </w:tc>
        <w:tc>
          <w:tcPr>
            <w:tcW w:w="3063" w:type="dxa"/>
            <w:tcBorders>
              <w:top w:val="single" w:sz="4" w:space="0" w:color="000000"/>
              <w:left w:val="single" w:sz="4" w:space="0" w:color="000000"/>
              <w:bottom w:val="single" w:sz="4" w:space="0" w:color="000000"/>
              <w:right w:val="single" w:sz="4" w:space="0" w:color="000000"/>
            </w:tcBorders>
          </w:tcPr>
          <w:p w14:paraId="554D4DA3" w14:textId="77777777" w:rsidR="0023475D" w:rsidRDefault="00E701B9">
            <w:pPr>
              <w:spacing w:after="0" w:line="259" w:lineRule="auto"/>
              <w:ind w:left="2" w:right="0" w:firstLine="0"/>
              <w:jc w:val="left"/>
            </w:pPr>
            <w:r>
              <w:rPr>
                <w:i/>
              </w:rPr>
              <w:t xml:space="preserve">GRAZIA PATANÈ </w:t>
            </w:r>
          </w:p>
        </w:tc>
      </w:tr>
      <w:tr w:rsidR="0023475D" w14:paraId="56183C23" w14:textId="77777777">
        <w:trPr>
          <w:trHeight w:val="305"/>
        </w:trPr>
        <w:tc>
          <w:tcPr>
            <w:tcW w:w="797" w:type="dxa"/>
            <w:tcBorders>
              <w:top w:val="single" w:sz="4" w:space="0" w:color="000000"/>
              <w:left w:val="single" w:sz="4" w:space="0" w:color="000000"/>
              <w:bottom w:val="single" w:sz="4" w:space="0" w:color="000000"/>
              <w:right w:val="single" w:sz="4" w:space="0" w:color="000000"/>
            </w:tcBorders>
          </w:tcPr>
          <w:p w14:paraId="7FE49CC9" w14:textId="77777777" w:rsidR="0023475D" w:rsidRDefault="00E701B9">
            <w:pPr>
              <w:spacing w:after="0" w:line="259" w:lineRule="auto"/>
              <w:ind w:left="3" w:right="0" w:firstLine="0"/>
              <w:jc w:val="left"/>
            </w:pPr>
            <w:r>
              <w:t xml:space="preserve">ME </w:t>
            </w:r>
          </w:p>
        </w:tc>
        <w:tc>
          <w:tcPr>
            <w:tcW w:w="1699" w:type="dxa"/>
            <w:tcBorders>
              <w:top w:val="single" w:sz="4" w:space="0" w:color="000000"/>
              <w:left w:val="single" w:sz="4" w:space="0" w:color="000000"/>
              <w:bottom w:val="single" w:sz="4" w:space="0" w:color="000000"/>
              <w:right w:val="single" w:sz="4" w:space="0" w:color="000000"/>
            </w:tcBorders>
          </w:tcPr>
          <w:p w14:paraId="005FDA10" w14:textId="77777777" w:rsidR="0023475D" w:rsidRDefault="00E701B9">
            <w:pPr>
              <w:spacing w:after="0" w:line="259" w:lineRule="auto"/>
              <w:ind w:left="0" w:right="0" w:firstLine="0"/>
              <w:jc w:val="left"/>
            </w:pPr>
            <w:r>
              <w:t xml:space="preserve">MEIC88900B </w:t>
            </w:r>
          </w:p>
        </w:tc>
        <w:tc>
          <w:tcPr>
            <w:tcW w:w="3971" w:type="dxa"/>
            <w:tcBorders>
              <w:top w:val="single" w:sz="4" w:space="0" w:color="000000"/>
              <w:left w:val="single" w:sz="4" w:space="0" w:color="000000"/>
              <w:bottom w:val="single" w:sz="4" w:space="0" w:color="000000"/>
              <w:right w:val="single" w:sz="4" w:space="0" w:color="000000"/>
            </w:tcBorders>
          </w:tcPr>
          <w:p w14:paraId="783D41D8" w14:textId="77777777" w:rsidR="0023475D" w:rsidRDefault="00E701B9">
            <w:pPr>
              <w:spacing w:after="0" w:line="259" w:lineRule="auto"/>
              <w:ind w:left="2" w:right="0" w:firstLine="0"/>
              <w:jc w:val="left"/>
            </w:pPr>
            <w:r>
              <w:t xml:space="preserve">I.C. Santa Teresa Di Riva </w:t>
            </w:r>
          </w:p>
        </w:tc>
        <w:tc>
          <w:tcPr>
            <w:tcW w:w="3063" w:type="dxa"/>
            <w:tcBorders>
              <w:top w:val="single" w:sz="4" w:space="0" w:color="000000"/>
              <w:left w:val="single" w:sz="4" w:space="0" w:color="000000"/>
              <w:bottom w:val="single" w:sz="4" w:space="0" w:color="000000"/>
              <w:right w:val="single" w:sz="4" w:space="0" w:color="000000"/>
            </w:tcBorders>
          </w:tcPr>
          <w:p w14:paraId="6113F7D9" w14:textId="77777777" w:rsidR="0023475D" w:rsidRDefault="00E701B9">
            <w:pPr>
              <w:spacing w:after="0" w:line="259" w:lineRule="auto"/>
              <w:ind w:left="2" w:right="0" w:firstLine="0"/>
              <w:jc w:val="left"/>
            </w:pPr>
            <w:r>
              <w:rPr>
                <w:i/>
              </w:rPr>
              <w:t xml:space="preserve">ENZA INTERDONAT O </w:t>
            </w:r>
          </w:p>
        </w:tc>
      </w:tr>
      <w:tr w:rsidR="0023475D" w14:paraId="6974AC17"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7AC7F1AA" w14:textId="77777777" w:rsidR="0023475D" w:rsidRDefault="00E701B9">
            <w:pPr>
              <w:spacing w:after="0" w:line="259" w:lineRule="auto"/>
              <w:ind w:left="3" w:right="0" w:firstLine="0"/>
              <w:jc w:val="left"/>
            </w:pPr>
            <w:r>
              <w:t xml:space="preserve">ME </w:t>
            </w:r>
          </w:p>
        </w:tc>
        <w:tc>
          <w:tcPr>
            <w:tcW w:w="1699" w:type="dxa"/>
            <w:tcBorders>
              <w:top w:val="single" w:sz="4" w:space="0" w:color="000000"/>
              <w:left w:val="single" w:sz="4" w:space="0" w:color="000000"/>
              <w:bottom w:val="single" w:sz="4" w:space="0" w:color="000000"/>
              <w:right w:val="single" w:sz="4" w:space="0" w:color="000000"/>
            </w:tcBorders>
          </w:tcPr>
          <w:p w14:paraId="638EF6A0" w14:textId="77777777" w:rsidR="0023475D" w:rsidRDefault="00E701B9">
            <w:pPr>
              <w:spacing w:after="0" w:line="259" w:lineRule="auto"/>
              <w:ind w:left="0" w:right="0" w:firstLine="0"/>
              <w:jc w:val="left"/>
            </w:pPr>
            <w:r>
              <w:t xml:space="preserve">MEIC88300C </w:t>
            </w:r>
          </w:p>
        </w:tc>
        <w:tc>
          <w:tcPr>
            <w:tcW w:w="3971" w:type="dxa"/>
            <w:tcBorders>
              <w:top w:val="single" w:sz="4" w:space="0" w:color="000000"/>
              <w:left w:val="single" w:sz="4" w:space="0" w:color="000000"/>
              <w:bottom w:val="single" w:sz="4" w:space="0" w:color="000000"/>
              <w:right w:val="single" w:sz="4" w:space="0" w:color="000000"/>
            </w:tcBorders>
          </w:tcPr>
          <w:p w14:paraId="7E98394E" w14:textId="77777777" w:rsidR="0023475D" w:rsidRDefault="00E701B9">
            <w:pPr>
              <w:spacing w:after="0" w:line="259" w:lineRule="auto"/>
              <w:ind w:left="2" w:right="0" w:firstLine="0"/>
              <w:jc w:val="left"/>
            </w:pPr>
            <w:r>
              <w:t xml:space="preserve">I.C. Primo "Milazzo" </w:t>
            </w:r>
          </w:p>
        </w:tc>
        <w:tc>
          <w:tcPr>
            <w:tcW w:w="3063" w:type="dxa"/>
            <w:tcBorders>
              <w:top w:val="single" w:sz="4" w:space="0" w:color="000000"/>
              <w:left w:val="single" w:sz="4" w:space="0" w:color="000000"/>
              <w:bottom w:val="single" w:sz="4" w:space="0" w:color="000000"/>
              <w:right w:val="single" w:sz="4" w:space="0" w:color="000000"/>
            </w:tcBorders>
          </w:tcPr>
          <w:p w14:paraId="30DB55BB" w14:textId="77777777" w:rsidR="0023475D" w:rsidRDefault="00E701B9">
            <w:pPr>
              <w:spacing w:after="0" w:line="259" w:lineRule="auto"/>
              <w:ind w:left="2" w:right="0" w:firstLine="0"/>
              <w:jc w:val="left"/>
            </w:pPr>
            <w:r>
              <w:rPr>
                <w:i/>
              </w:rPr>
              <w:t xml:space="preserve">ELVIRA RIGOLI </w:t>
            </w:r>
          </w:p>
        </w:tc>
      </w:tr>
      <w:tr w:rsidR="0023475D" w14:paraId="7A57B221"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3BFAE14C"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22A1EC84" w14:textId="77777777" w:rsidR="0023475D" w:rsidRDefault="00E701B9">
            <w:pPr>
              <w:spacing w:after="0" w:line="259" w:lineRule="auto"/>
              <w:ind w:left="0" w:right="0" w:firstLine="0"/>
              <w:jc w:val="left"/>
            </w:pPr>
            <w:r>
              <w:t xml:space="preserve">PAIS039008 </w:t>
            </w:r>
          </w:p>
        </w:tc>
        <w:tc>
          <w:tcPr>
            <w:tcW w:w="3971" w:type="dxa"/>
            <w:tcBorders>
              <w:top w:val="single" w:sz="4" w:space="0" w:color="000000"/>
              <w:left w:val="single" w:sz="4" w:space="0" w:color="000000"/>
              <w:bottom w:val="single" w:sz="4" w:space="0" w:color="000000"/>
              <w:right w:val="single" w:sz="4" w:space="0" w:color="000000"/>
            </w:tcBorders>
          </w:tcPr>
          <w:p w14:paraId="38FB3781" w14:textId="77777777" w:rsidR="0023475D" w:rsidRDefault="00E701B9">
            <w:pPr>
              <w:spacing w:after="0" w:line="259" w:lineRule="auto"/>
              <w:ind w:left="2" w:right="0" w:firstLine="0"/>
              <w:jc w:val="left"/>
            </w:pPr>
            <w:r>
              <w:t xml:space="preserve">L.S. D'Alessandro  </w:t>
            </w:r>
          </w:p>
        </w:tc>
        <w:tc>
          <w:tcPr>
            <w:tcW w:w="3063" w:type="dxa"/>
            <w:tcBorders>
              <w:top w:val="single" w:sz="4" w:space="0" w:color="000000"/>
              <w:left w:val="single" w:sz="4" w:space="0" w:color="000000"/>
              <w:bottom w:val="single" w:sz="4" w:space="0" w:color="000000"/>
              <w:right w:val="single" w:sz="4" w:space="0" w:color="000000"/>
            </w:tcBorders>
          </w:tcPr>
          <w:p w14:paraId="188D2882" w14:textId="77777777" w:rsidR="0023475D" w:rsidRDefault="00E701B9">
            <w:pPr>
              <w:spacing w:after="0" w:line="259" w:lineRule="auto"/>
              <w:ind w:left="2" w:right="0" w:firstLine="0"/>
              <w:jc w:val="left"/>
            </w:pPr>
            <w:r>
              <w:rPr>
                <w:i/>
              </w:rPr>
              <w:t xml:space="preserve">ANGELA TROIA </w:t>
            </w:r>
          </w:p>
        </w:tc>
      </w:tr>
      <w:tr w:rsidR="0023475D" w14:paraId="710C0DA4" w14:textId="77777777">
        <w:trPr>
          <w:trHeight w:val="595"/>
        </w:trPr>
        <w:tc>
          <w:tcPr>
            <w:tcW w:w="797" w:type="dxa"/>
            <w:tcBorders>
              <w:top w:val="single" w:sz="4" w:space="0" w:color="000000"/>
              <w:left w:val="single" w:sz="4" w:space="0" w:color="000000"/>
              <w:bottom w:val="single" w:sz="4" w:space="0" w:color="000000"/>
              <w:right w:val="single" w:sz="4" w:space="0" w:color="000000"/>
            </w:tcBorders>
          </w:tcPr>
          <w:p w14:paraId="115990F4"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341AA8F3" w14:textId="77777777" w:rsidR="0023475D" w:rsidRDefault="00E701B9">
            <w:pPr>
              <w:spacing w:after="0" w:line="259" w:lineRule="auto"/>
              <w:ind w:left="0" w:right="0" w:firstLine="0"/>
              <w:jc w:val="left"/>
            </w:pPr>
            <w:r>
              <w:t xml:space="preserve">PAIC8A7007 </w:t>
            </w:r>
          </w:p>
        </w:tc>
        <w:tc>
          <w:tcPr>
            <w:tcW w:w="3971" w:type="dxa"/>
            <w:tcBorders>
              <w:top w:val="single" w:sz="4" w:space="0" w:color="000000"/>
              <w:left w:val="single" w:sz="4" w:space="0" w:color="000000"/>
              <w:bottom w:val="single" w:sz="4" w:space="0" w:color="000000"/>
              <w:right w:val="single" w:sz="4" w:space="0" w:color="000000"/>
            </w:tcBorders>
          </w:tcPr>
          <w:p w14:paraId="7DD0309D" w14:textId="77777777" w:rsidR="0023475D" w:rsidRDefault="00E701B9">
            <w:pPr>
              <w:tabs>
                <w:tab w:val="center" w:pos="1129"/>
                <w:tab w:val="center" w:pos="2386"/>
                <w:tab w:val="right" w:pos="3886"/>
              </w:tabs>
              <w:spacing w:after="0" w:line="259" w:lineRule="auto"/>
              <w:ind w:left="0" w:right="0" w:firstLine="0"/>
              <w:jc w:val="left"/>
            </w:pPr>
            <w:r>
              <w:t xml:space="preserve">I.C. </w:t>
            </w:r>
            <w:r>
              <w:tab/>
              <w:t xml:space="preserve">Privitera </w:t>
            </w:r>
            <w:r>
              <w:tab/>
              <w:t xml:space="preserve">Capitano </w:t>
            </w:r>
            <w:r>
              <w:tab/>
              <w:t xml:space="preserve">Polizzi </w:t>
            </w:r>
          </w:p>
          <w:p w14:paraId="36E5FC09" w14:textId="77777777" w:rsidR="0023475D" w:rsidRDefault="00E701B9">
            <w:pPr>
              <w:spacing w:after="0" w:line="259" w:lineRule="auto"/>
              <w:ind w:left="2" w:right="0" w:firstLine="0"/>
              <w:jc w:val="left"/>
            </w:pPr>
            <w:r>
              <w:t xml:space="preserve">Partinico </w:t>
            </w:r>
          </w:p>
        </w:tc>
        <w:tc>
          <w:tcPr>
            <w:tcW w:w="3063" w:type="dxa"/>
            <w:tcBorders>
              <w:top w:val="single" w:sz="4" w:space="0" w:color="000000"/>
              <w:left w:val="single" w:sz="4" w:space="0" w:color="000000"/>
              <w:bottom w:val="single" w:sz="4" w:space="0" w:color="000000"/>
              <w:right w:val="single" w:sz="4" w:space="0" w:color="000000"/>
            </w:tcBorders>
          </w:tcPr>
          <w:p w14:paraId="3002A8A2" w14:textId="77777777" w:rsidR="0023475D" w:rsidRDefault="00E701B9">
            <w:pPr>
              <w:spacing w:after="0" w:line="259" w:lineRule="auto"/>
              <w:ind w:left="2" w:right="0" w:firstLine="0"/>
              <w:jc w:val="left"/>
            </w:pPr>
            <w:r>
              <w:rPr>
                <w:i/>
              </w:rPr>
              <w:t xml:space="preserve">ROSA MARIA RIZZO </w:t>
            </w:r>
          </w:p>
        </w:tc>
      </w:tr>
      <w:tr w:rsidR="0023475D" w14:paraId="662BFDBC" w14:textId="77777777">
        <w:trPr>
          <w:trHeight w:val="305"/>
        </w:trPr>
        <w:tc>
          <w:tcPr>
            <w:tcW w:w="797" w:type="dxa"/>
            <w:tcBorders>
              <w:top w:val="single" w:sz="4" w:space="0" w:color="000000"/>
              <w:left w:val="single" w:sz="4" w:space="0" w:color="000000"/>
              <w:bottom w:val="single" w:sz="4" w:space="0" w:color="000000"/>
              <w:right w:val="single" w:sz="4" w:space="0" w:color="000000"/>
            </w:tcBorders>
          </w:tcPr>
          <w:p w14:paraId="76742EA8"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622EDA64" w14:textId="77777777" w:rsidR="0023475D" w:rsidRDefault="00E701B9">
            <w:pPr>
              <w:spacing w:after="0" w:line="259" w:lineRule="auto"/>
              <w:ind w:left="0" w:right="0" w:firstLine="0"/>
              <w:jc w:val="left"/>
            </w:pPr>
            <w:r>
              <w:t xml:space="preserve">PAIC8AG007 </w:t>
            </w:r>
          </w:p>
        </w:tc>
        <w:tc>
          <w:tcPr>
            <w:tcW w:w="3971" w:type="dxa"/>
            <w:tcBorders>
              <w:top w:val="single" w:sz="4" w:space="0" w:color="000000"/>
              <w:left w:val="single" w:sz="4" w:space="0" w:color="000000"/>
              <w:bottom w:val="single" w:sz="4" w:space="0" w:color="000000"/>
              <w:right w:val="single" w:sz="4" w:space="0" w:color="000000"/>
            </w:tcBorders>
          </w:tcPr>
          <w:p w14:paraId="3A7D15CE" w14:textId="77777777" w:rsidR="0023475D" w:rsidRDefault="00E701B9">
            <w:pPr>
              <w:spacing w:after="0" w:line="259" w:lineRule="auto"/>
              <w:ind w:left="2" w:right="0" w:firstLine="0"/>
              <w:jc w:val="left"/>
            </w:pPr>
            <w:r>
              <w:t xml:space="preserve">Ic Calderone Carini-Torretta </w:t>
            </w:r>
          </w:p>
        </w:tc>
        <w:tc>
          <w:tcPr>
            <w:tcW w:w="3063" w:type="dxa"/>
            <w:tcBorders>
              <w:top w:val="single" w:sz="4" w:space="0" w:color="000000"/>
              <w:left w:val="single" w:sz="4" w:space="0" w:color="000000"/>
              <w:bottom w:val="single" w:sz="4" w:space="0" w:color="000000"/>
              <w:right w:val="single" w:sz="4" w:space="0" w:color="000000"/>
            </w:tcBorders>
          </w:tcPr>
          <w:p w14:paraId="6BBA53C1" w14:textId="77777777" w:rsidR="0023475D" w:rsidRDefault="00E701B9">
            <w:pPr>
              <w:spacing w:after="0" w:line="259" w:lineRule="auto"/>
              <w:ind w:left="2" w:right="0" w:firstLine="0"/>
              <w:jc w:val="left"/>
            </w:pPr>
            <w:r>
              <w:rPr>
                <w:i/>
              </w:rPr>
              <w:t xml:space="preserve">CLAUDIA NOTARO </w:t>
            </w:r>
          </w:p>
        </w:tc>
      </w:tr>
      <w:tr w:rsidR="0023475D" w14:paraId="17FCE54F" w14:textId="77777777">
        <w:trPr>
          <w:trHeight w:val="303"/>
        </w:trPr>
        <w:tc>
          <w:tcPr>
            <w:tcW w:w="797" w:type="dxa"/>
            <w:tcBorders>
              <w:top w:val="single" w:sz="4" w:space="0" w:color="000000"/>
              <w:left w:val="single" w:sz="4" w:space="0" w:color="000000"/>
              <w:bottom w:val="single" w:sz="4" w:space="0" w:color="000000"/>
              <w:right w:val="single" w:sz="4" w:space="0" w:color="000000"/>
            </w:tcBorders>
          </w:tcPr>
          <w:p w14:paraId="40B2016B"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07ED43D6" w14:textId="77777777" w:rsidR="0023475D" w:rsidRDefault="00E701B9">
            <w:pPr>
              <w:spacing w:after="0" w:line="259" w:lineRule="auto"/>
              <w:ind w:left="0" w:right="0" w:firstLine="0"/>
              <w:jc w:val="left"/>
            </w:pPr>
            <w:r>
              <w:t xml:space="preserve">PAMM09900R </w:t>
            </w:r>
          </w:p>
        </w:tc>
        <w:tc>
          <w:tcPr>
            <w:tcW w:w="3971" w:type="dxa"/>
            <w:tcBorders>
              <w:top w:val="single" w:sz="4" w:space="0" w:color="000000"/>
              <w:left w:val="single" w:sz="4" w:space="0" w:color="000000"/>
              <w:bottom w:val="single" w:sz="4" w:space="0" w:color="000000"/>
              <w:right w:val="single" w:sz="4" w:space="0" w:color="000000"/>
            </w:tcBorders>
          </w:tcPr>
          <w:p w14:paraId="345013AD" w14:textId="77777777" w:rsidR="0023475D" w:rsidRDefault="00E701B9">
            <w:pPr>
              <w:spacing w:after="0" w:line="259" w:lineRule="auto"/>
              <w:ind w:left="2" w:right="0" w:firstLine="0"/>
              <w:jc w:val="left"/>
            </w:pPr>
            <w:r>
              <w:t xml:space="preserve"> S.M.S. Guastella Misilmeri </w:t>
            </w:r>
          </w:p>
        </w:tc>
        <w:tc>
          <w:tcPr>
            <w:tcW w:w="3063" w:type="dxa"/>
            <w:tcBorders>
              <w:top w:val="single" w:sz="4" w:space="0" w:color="000000"/>
              <w:left w:val="single" w:sz="4" w:space="0" w:color="000000"/>
              <w:bottom w:val="single" w:sz="4" w:space="0" w:color="000000"/>
              <w:right w:val="single" w:sz="4" w:space="0" w:color="000000"/>
            </w:tcBorders>
          </w:tcPr>
          <w:p w14:paraId="7F0FB0C1" w14:textId="77777777" w:rsidR="0023475D" w:rsidRDefault="00E701B9">
            <w:pPr>
              <w:spacing w:after="0" w:line="259" w:lineRule="auto"/>
              <w:ind w:left="2" w:right="0" w:firstLine="0"/>
              <w:jc w:val="left"/>
            </w:pPr>
            <w:r>
              <w:rPr>
                <w:i/>
              </w:rPr>
              <w:t xml:space="preserve">RITA LA TONA </w:t>
            </w:r>
          </w:p>
        </w:tc>
      </w:tr>
      <w:tr w:rsidR="0023475D" w14:paraId="0ADDA79A"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5BF5D1A7"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0078D83A" w14:textId="77777777" w:rsidR="0023475D" w:rsidRDefault="00E701B9">
            <w:pPr>
              <w:spacing w:after="0" w:line="259" w:lineRule="auto"/>
              <w:ind w:left="0" w:right="0" w:firstLine="0"/>
              <w:jc w:val="left"/>
            </w:pPr>
            <w:r>
              <w:t xml:space="preserve">PAIC81300X </w:t>
            </w:r>
          </w:p>
        </w:tc>
        <w:tc>
          <w:tcPr>
            <w:tcW w:w="3971" w:type="dxa"/>
            <w:tcBorders>
              <w:top w:val="single" w:sz="4" w:space="0" w:color="000000"/>
              <w:left w:val="single" w:sz="4" w:space="0" w:color="000000"/>
              <w:bottom w:val="single" w:sz="4" w:space="0" w:color="000000"/>
              <w:right w:val="single" w:sz="4" w:space="0" w:color="000000"/>
            </w:tcBorders>
          </w:tcPr>
          <w:p w14:paraId="370BD368" w14:textId="77777777" w:rsidR="0023475D" w:rsidRDefault="00E701B9">
            <w:pPr>
              <w:spacing w:after="0" w:line="259" w:lineRule="auto"/>
              <w:ind w:left="2" w:right="0" w:firstLine="0"/>
              <w:jc w:val="left"/>
            </w:pPr>
            <w:r>
              <w:t xml:space="preserve">Ic Perez- Madre Teresa Di Calcutta </w:t>
            </w:r>
          </w:p>
        </w:tc>
        <w:tc>
          <w:tcPr>
            <w:tcW w:w="3063" w:type="dxa"/>
            <w:tcBorders>
              <w:top w:val="single" w:sz="4" w:space="0" w:color="000000"/>
              <w:left w:val="single" w:sz="4" w:space="0" w:color="000000"/>
              <w:bottom w:val="single" w:sz="4" w:space="0" w:color="000000"/>
              <w:right w:val="single" w:sz="4" w:space="0" w:color="000000"/>
            </w:tcBorders>
          </w:tcPr>
          <w:p w14:paraId="5BBA084F" w14:textId="77777777" w:rsidR="0023475D" w:rsidRDefault="00E701B9">
            <w:pPr>
              <w:spacing w:after="0" w:line="259" w:lineRule="auto"/>
              <w:ind w:left="2" w:right="0" w:firstLine="0"/>
              <w:jc w:val="left"/>
            </w:pPr>
            <w:r>
              <w:rPr>
                <w:i/>
              </w:rPr>
              <w:t xml:space="preserve">GRAZIA PAPPALARDO </w:t>
            </w:r>
          </w:p>
        </w:tc>
      </w:tr>
      <w:tr w:rsidR="0023475D" w14:paraId="152AE0E4"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74737DCF"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0DAE5741" w14:textId="77777777" w:rsidR="0023475D" w:rsidRDefault="00E701B9">
            <w:pPr>
              <w:spacing w:after="0" w:line="259" w:lineRule="auto"/>
              <w:ind w:left="0" w:right="0" w:firstLine="0"/>
              <w:jc w:val="left"/>
            </w:pPr>
            <w:r>
              <w:t xml:space="preserve">PAIC87700V </w:t>
            </w:r>
          </w:p>
        </w:tc>
        <w:tc>
          <w:tcPr>
            <w:tcW w:w="3971" w:type="dxa"/>
            <w:tcBorders>
              <w:top w:val="single" w:sz="4" w:space="0" w:color="000000"/>
              <w:left w:val="single" w:sz="4" w:space="0" w:color="000000"/>
              <w:bottom w:val="single" w:sz="4" w:space="0" w:color="000000"/>
              <w:right w:val="single" w:sz="4" w:space="0" w:color="000000"/>
            </w:tcBorders>
          </w:tcPr>
          <w:p w14:paraId="7455FF33" w14:textId="77777777" w:rsidR="0023475D" w:rsidRDefault="00E701B9">
            <w:pPr>
              <w:spacing w:after="0" w:line="259" w:lineRule="auto"/>
              <w:ind w:left="2" w:right="0" w:firstLine="0"/>
              <w:jc w:val="left"/>
            </w:pPr>
            <w:r>
              <w:t xml:space="preserve">I.C.S.Antonio Ugo </w:t>
            </w:r>
          </w:p>
        </w:tc>
        <w:tc>
          <w:tcPr>
            <w:tcW w:w="3063" w:type="dxa"/>
            <w:tcBorders>
              <w:top w:val="single" w:sz="4" w:space="0" w:color="000000"/>
              <w:left w:val="single" w:sz="4" w:space="0" w:color="000000"/>
              <w:bottom w:val="single" w:sz="4" w:space="0" w:color="000000"/>
              <w:right w:val="single" w:sz="4" w:space="0" w:color="000000"/>
            </w:tcBorders>
          </w:tcPr>
          <w:p w14:paraId="222C3646" w14:textId="77777777" w:rsidR="0023475D" w:rsidRDefault="00E701B9">
            <w:pPr>
              <w:spacing w:after="0" w:line="259" w:lineRule="auto"/>
              <w:ind w:left="2" w:right="0" w:firstLine="0"/>
              <w:jc w:val="left"/>
            </w:pPr>
            <w:r>
              <w:rPr>
                <w:i/>
              </w:rPr>
              <w:t xml:space="preserve">RICCARDO GANAZZOLI </w:t>
            </w:r>
          </w:p>
        </w:tc>
      </w:tr>
      <w:tr w:rsidR="0023475D" w14:paraId="4F7E9B55" w14:textId="77777777">
        <w:trPr>
          <w:trHeight w:val="305"/>
        </w:trPr>
        <w:tc>
          <w:tcPr>
            <w:tcW w:w="797" w:type="dxa"/>
            <w:tcBorders>
              <w:top w:val="single" w:sz="4" w:space="0" w:color="000000"/>
              <w:left w:val="single" w:sz="4" w:space="0" w:color="000000"/>
              <w:bottom w:val="single" w:sz="4" w:space="0" w:color="000000"/>
              <w:right w:val="single" w:sz="4" w:space="0" w:color="000000"/>
            </w:tcBorders>
          </w:tcPr>
          <w:p w14:paraId="29024CEB"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584D8ECA" w14:textId="77777777" w:rsidR="0023475D" w:rsidRDefault="00E701B9">
            <w:pPr>
              <w:spacing w:after="0" w:line="259" w:lineRule="auto"/>
              <w:ind w:left="0" w:right="0" w:firstLine="0"/>
              <w:jc w:val="left"/>
            </w:pPr>
            <w:r>
              <w:t xml:space="preserve">PAIC859009 </w:t>
            </w:r>
          </w:p>
        </w:tc>
        <w:tc>
          <w:tcPr>
            <w:tcW w:w="3971" w:type="dxa"/>
            <w:tcBorders>
              <w:top w:val="single" w:sz="4" w:space="0" w:color="000000"/>
              <w:left w:val="single" w:sz="4" w:space="0" w:color="000000"/>
              <w:bottom w:val="single" w:sz="4" w:space="0" w:color="000000"/>
              <w:right w:val="single" w:sz="4" w:space="0" w:color="000000"/>
            </w:tcBorders>
          </w:tcPr>
          <w:p w14:paraId="326BB6CC" w14:textId="77777777" w:rsidR="0023475D" w:rsidRDefault="00E701B9">
            <w:pPr>
              <w:spacing w:after="0" w:line="259" w:lineRule="auto"/>
              <w:ind w:left="2" w:right="0" w:firstLine="0"/>
              <w:jc w:val="left"/>
            </w:pPr>
            <w:r>
              <w:t xml:space="preserve">I.C. A. Veneziano- P. Novelli </w:t>
            </w:r>
          </w:p>
        </w:tc>
        <w:tc>
          <w:tcPr>
            <w:tcW w:w="3063" w:type="dxa"/>
            <w:tcBorders>
              <w:top w:val="single" w:sz="4" w:space="0" w:color="000000"/>
              <w:left w:val="single" w:sz="4" w:space="0" w:color="000000"/>
              <w:bottom w:val="single" w:sz="4" w:space="0" w:color="000000"/>
              <w:right w:val="single" w:sz="4" w:space="0" w:color="000000"/>
            </w:tcBorders>
          </w:tcPr>
          <w:p w14:paraId="69507AA9" w14:textId="77777777" w:rsidR="0023475D" w:rsidRDefault="00E701B9">
            <w:pPr>
              <w:spacing w:after="0" w:line="259" w:lineRule="auto"/>
              <w:ind w:left="2" w:right="0" w:firstLine="0"/>
              <w:jc w:val="left"/>
            </w:pPr>
            <w:r>
              <w:rPr>
                <w:i/>
              </w:rPr>
              <w:t xml:space="preserve">MARCO MONASTRA </w:t>
            </w:r>
          </w:p>
        </w:tc>
      </w:tr>
      <w:tr w:rsidR="0023475D" w14:paraId="1F7BD178"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4719E1F9"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46FEDBFB" w14:textId="77777777" w:rsidR="0023475D" w:rsidRDefault="00E701B9">
            <w:pPr>
              <w:spacing w:after="0" w:line="259" w:lineRule="auto"/>
              <w:ind w:left="0" w:right="0" w:firstLine="0"/>
              <w:jc w:val="left"/>
            </w:pPr>
            <w:r>
              <w:t xml:space="preserve">PAEE017009 </w:t>
            </w:r>
          </w:p>
        </w:tc>
        <w:tc>
          <w:tcPr>
            <w:tcW w:w="3971" w:type="dxa"/>
            <w:tcBorders>
              <w:top w:val="single" w:sz="4" w:space="0" w:color="000000"/>
              <w:left w:val="single" w:sz="4" w:space="0" w:color="000000"/>
              <w:bottom w:val="single" w:sz="4" w:space="0" w:color="000000"/>
              <w:right w:val="single" w:sz="4" w:space="0" w:color="000000"/>
            </w:tcBorders>
          </w:tcPr>
          <w:p w14:paraId="3A4A13CF" w14:textId="77777777" w:rsidR="0023475D" w:rsidRDefault="00E701B9">
            <w:pPr>
              <w:spacing w:after="0" w:line="259" w:lineRule="auto"/>
              <w:ind w:left="2" w:right="0" w:firstLine="0"/>
              <w:jc w:val="left"/>
            </w:pPr>
            <w:r>
              <w:t xml:space="preserve">D.D. De Amicis </w:t>
            </w:r>
          </w:p>
        </w:tc>
        <w:tc>
          <w:tcPr>
            <w:tcW w:w="3063" w:type="dxa"/>
            <w:tcBorders>
              <w:top w:val="single" w:sz="4" w:space="0" w:color="000000"/>
              <w:left w:val="single" w:sz="4" w:space="0" w:color="000000"/>
              <w:bottom w:val="single" w:sz="4" w:space="0" w:color="000000"/>
              <w:right w:val="single" w:sz="4" w:space="0" w:color="000000"/>
            </w:tcBorders>
          </w:tcPr>
          <w:p w14:paraId="46E6CE0E" w14:textId="77777777" w:rsidR="0023475D" w:rsidRDefault="00E701B9">
            <w:pPr>
              <w:spacing w:after="0" w:line="259" w:lineRule="auto"/>
              <w:ind w:left="2" w:right="0" w:firstLine="0"/>
              <w:jc w:val="left"/>
            </w:pPr>
            <w:r>
              <w:rPr>
                <w:i/>
              </w:rPr>
              <w:t xml:space="preserve">GIOVANNA GENCO </w:t>
            </w:r>
          </w:p>
        </w:tc>
      </w:tr>
      <w:tr w:rsidR="0023475D" w14:paraId="546939A4"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6C1FAF06"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168A6F7F" w14:textId="77777777" w:rsidR="0023475D" w:rsidRDefault="00E701B9">
            <w:pPr>
              <w:spacing w:after="0" w:line="259" w:lineRule="auto"/>
              <w:ind w:left="0" w:right="0" w:firstLine="0"/>
              <w:jc w:val="left"/>
            </w:pPr>
            <w:r>
              <w:t xml:space="preserve">PAIC86900X </w:t>
            </w:r>
          </w:p>
        </w:tc>
        <w:tc>
          <w:tcPr>
            <w:tcW w:w="3971" w:type="dxa"/>
            <w:tcBorders>
              <w:top w:val="single" w:sz="4" w:space="0" w:color="000000"/>
              <w:left w:val="single" w:sz="4" w:space="0" w:color="000000"/>
              <w:bottom w:val="single" w:sz="4" w:space="0" w:color="000000"/>
              <w:right w:val="single" w:sz="4" w:space="0" w:color="000000"/>
            </w:tcBorders>
          </w:tcPr>
          <w:p w14:paraId="57E4076B" w14:textId="77777777" w:rsidR="0023475D" w:rsidRDefault="00E701B9">
            <w:pPr>
              <w:spacing w:after="0" w:line="259" w:lineRule="auto"/>
              <w:ind w:left="2" w:right="0" w:firstLine="0"/>
              <w:jc w:val="left"/>
            </w:pPr>
            <w:r>
              <w:t xml:space="preserve">IC Falcone-Fondo Raffo-Pescia  </w:t>
            </w:r>
          </w:p>
        </w:tc>
        <w:tc>
          <w:tcPr>
            <w:tcW w:w="3063" w:type="dxa"/>
            <w:tcBorders>
              <w:top w:val="single" w:sz="4" w:space="0" w:color="000000"/>
              <w:left w:val="single" w:sz="4" w:space="0" w:color="000000"/>
              <w:bottom w:val="single" w:sz="4" w:space="0" w:color="000000"/>
              <w:right w:val="single" w:sz="4" w:space="0" w:color="000000"/>
            </w:tcBorders>
          </w:tcPr>
          <w:p w14:paraId="61FD7B1F" w14:textId="77777777" w:rsidR="0023475D" w:rsidRDefault="00E701B9">
            <w:pPr>
              <w:spacing w:after="0" w:line="259" w:lineRule="auto"/>
              <w:ind w:left="2" w:right="0" w:firstLine="0"/>
              <w:jc w:val="left"/>
            </w:pPr>
            <w:r>
              <w:rPr>
                <w:i/>
              </w:rPr>
              <w:t xml:space="preserve">DANIELA LO VERDE </w:t>
            </w:r>
          </w:p>
        </w:tc>
      </w:tr>
      <w:tr w:rsidR="0023475D" w14:paraId="3DC70622"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63D51933" w14:textId="77777777" w:rsidR="0023475D" w:rsidRDefault="00E701B9">
            <w:pPr>
              <w:spacing w:after="0" w:line="259" w:lineRule="auto"/>
              <w:ind w:left="3" w:right="0" w:firstLine="0"/>
              <w:jc w:val="left"/>
            </w:pPr>
            <w:r>
              <w:t xml:space="preserve">PA </w:t>
            </w:r>
          </w:p>
        </w:tc>
        <w:tc>
          <w:tcPr>
            <w:tcW w:w="1699" w:type="dxa"/>
            <w:tcBorders>
              <w:top w:val="single" w:sz="4" w:space="0" w:color="000000"/>
              <w:left w:val="single" w:sz="4" w:space="0" w:color="000000"/>
              <w:bottom w:val="single" w:sz="4" w:space="0" w:color="000000"/>
              <w:right w:val="single" w:sz="4" w:space="0" w:color="000000"/>
            </w:tcBorders>
          </w:tcPr>
          <w:p w14:paraId="0134A474" w14:textId="77777777" w:rsidR="0023475D" w:rsidRDefault="00E701B9">
            <w:pPr>
              <w:spacing w:after="0" w:line="259" w:lineRule="auto"/>
              <w:ind w:left="0" w:right="0" w:firstLine="0"/>
              <w:jc w:val="left"/>
            </w:pPr>
            <w:r>
              <w:t xml:space="preserve">PAIC892001 </w:t>
            </w:r>
          </w:p>
        </w:tc>
        <w:tc>
          <w:tcPr>
            <w:tcW w:w="3971" w:type="dxa"/>
            <w:tcBorders>
              <w:top w:val="single" w:sz="4" w:space="0" w:color="000000"/>
              <w:left w:val="single" w:sz="4" w:space="0" w:color="000000"/>
              <w:bottom w:val="single" w:sz="4" w:space="0" w:color="000000"/>
              <w:right w:val="single" w:sz="4" w:space="0" w:color="000000"/>
            </w:tcBorders>
          </w:tcPr>
          <w:p w14:paraId="5B95B155" w14:textId="77777777" w:rsidR="0023475D" w:rsidRDefault="00E701B9">
            <w:pPr>
              <w:spacing w:after="0" w:line="259" w:lineRule="auto"/>
              <w:ind w:left="2" w:right="0" w:firstLine="0"/>
              <w:jc w:val="left"/>
            </w:pPr>
            <w:r>
              <w:t xml:space="preserve">I.C.S " Mattarella -Bonagia" </w:t>
            </w:r>
          </w:p>
        </w:tc>
        <w:tc>
          <w:tcPr>
            <w:tcW w:w="3063" w:type="dxa"/>
            <w:tcBorders>
              <w:top w:val="single" w:sz="4" w:space="0" w:color="000000"/>
              <w:left w:val="single" w:sz="4" w:space="0" w:color="000000"/>
              <w:bottom w:val="single" w:sz="4" w:space="0" w:color="000000"/>
              <w:right w:val="single" w:sz="4" w:space="0" w:color="000000"/>
            </w:tcBorders>
          </w:tcPr>
          <w:p w14:paraId="18C0F6C1" w14:textId="77777777" w:rsidR="0023475D" w:rsidRDefault="00E701B9">
            <w:pPr>
              <w:spacing w:after="0" w:line="259" w:lineRule="auto"/>
              <w:ind w:left="2" w:right="0" w:firstLine="0"/>
              <w:jc w:val="left"/>
            </w:pPr>
            <w:r>
              <w:rPr>
                <w:i/>
              </w:rPr>
              <w:t xml:space="preserve">VINCENZA MURATORE </w:t>
            </w:r>
          </w:p>
        </w:tc>
      </w:tr>
      <w:tr w:rsidR="0023475D" w14:paraId="21FB8023" w14:textId="77777777">
        <w:trPr>
          <w:trHeight w:val="317"/>
        </w:trPr>
        <w:tc>
          <w:tcPr>
            <w:tcW w:w="797" w:type="dxa"/>
            <w:tcBorders>
              <w:top w:val="single" w:sz="4" w:space="0" w:color="000000"/>
              <w:left w:val="single" w:sz="4" w:space="0" w:color="000000"/>
              <w:bottom w:val="single" w:sz="4" w:space="0" w:color="000000"/>
              <w:right w:val="single" w:sz="4" w:space="0" w:color="000000"/>
            </w:tcBorders>
          </w:tcPr>
          <w:p w14:paraId="17430CC9" w14:textId="77777777" w:rsidR="0023475D" w:rsidRDefault="00E701B9">
            <w:pPr>
              <w:spacing w:after="0" w:line="259" w:lineRule="auto"/>
              <w:ind w:left="3" w:right="0" w:firstLine="0"/>
              <w:jc w:val="left"/>
            </w:pPr>
            <w:r>
              <w:t xml:space="preserve">RG </w:t>
            </w:r>
          </w:p>
        </w:tc>
        <w:tc>
          <w:tcPr>
            <w:tcW w:w="1699" w:type="dxa"/>
            <w:tcBorders>
              <w:top w:val="single" w:sz="4" w:space="0" w:color="000000"/>
              <w:left w:val="single" w:sz="4" w:space="0" w:color="000000"/>
              <w:bottom w:val="single" w:sz="4" w:space="0" w:color="000000"/>
              <w:right w:val="single" w:sz="4" w:space="0" w:color="000000"/>
            </w:tcBorders>
          </w:tcPr>
          <w:p w14:paraId="024E4AF9" w14:textId="77777777" w:rsidR="0023475D" w:rsidRDefault="00E701B9">
            <w:pPr>
              <w:spacing w:after="0" w:line="259" w:lineRule="auto"/>
              <w:ind w:left="0" w:right="0" w:firstLine="0"/>
              <w:jc w:val="left"/>
            </w:pPr>
            <w:r>
              <w:t xml:space="preserve">RGIC829008 </w:t>
            </w:r>
          </w:p>
        </w:tc>
        <w:tc>
          <w:tcPr>
            <w:tcW w:w="3971" w:type="dxa"/>
            <w:tcBorders>
              <w:top w:val="single" w:sz="4" w:space="0" w:color="000000"/>
              <w:left w:val="single" w:sz="4" w:space="0" w:color="000000"/>
              <w:bottom w:val="single" w:sz="4" w:space="0" w:color="000000"/>
              <w:right w:val="single" w:sz="4" w:space="0" w:color="000000"/>
            </w:tcBorders>
          </w:tcPr>
          <w:p w14:paraId="109EDEAB" w14:textId="77777777" w:rsidR="0023475D" w:rsidRDefault="00E701B9">
            <w:pPr>
              <w:spacing w:after="0" w:line="259" w:lineRule="auto"/>
              <w:ind w:left="2" w:right="0" w:firstLine="0"/>
              <w:jc w:val="left"/>
            </w:pPr>
            <w:r>
              <w:t xml:space="preserve">I.C. Portella Delle Ginestre Vittoria </w:t>
            </w:r>
          </w:p>
        </w:tc>
        <w:tc>
          <w:tcPr>
            <w:tcW w:w="3063" w:type="dxa"/>
            <w:tcBorders>
              <w:top w:val="single" w:sz="4" w:space="0" w:color="000000"/>
              <w:left w:val="single" w:sz="4" w:space="0" w:color="000000"/>
              <w:bottom w:val="single" w:sz="4" w:space="0" w:color="000000"/>
              <w:right w:val="single" w:sz="4" w:space="0" w:color="000000"/>
            </w:tcBorders>
          </w:tcPr>
          <w:p w14:paraId="39D1000B" w14:textId="77777777" w:rsidR="0023475D" w:rsidRDefault="00E701B9">
            <w:pPr>
              <w:spacing w:after="0" w:line="259" w:lineRule="auto"/>
              <w:ind w:left="2" w:right="0" w:firstLine="0"/>
              <w:jc w:val="left"/>
            </w:pPr>
            <w:r>
              <w:rPr>
                <w:i/>
              </w:rPr>
              <w:t xml:space="preserve">DANIELA MERCANTE </w:t>
            </w:r>
          </w:p>
        </w:tc>
      </w:tr>
      <w:tr w:rsidR="0023475D" w14:paraId="601F81D2"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486F85E6" w14:textId="77777777" w:rsidR="0023475D" w:rsidRDefault="00E701B9">
            <w:pPr>
              <w:spacing w:after="0" w:line="259" w:lineRule="auto"/>
              <w:ind w:left="3" w:right="0" w:firstLine="0"/>
              <w:jc w:val="left"/>
            </w:pPr>
            <w:r>
              <w:t xml:space="preserve">RG </w:t>
            </w:r>
          </w:p>
        </w:tc>
        <w:tc>
          <w:tcPr>
            <w:tcW w:w="1699" w:type="dxa"/>
            <w:tcBorders>
              <w:top w:val="single" w:sz="4" w:space="0" w:color="000000"/>
              <w:left w:val="single" w:sz="4" w:space="0" w:color="000000"/>
              <w:bottom w:val="single" w:sz="4" w:space="0" w:color="000000"/>
              <w:right w:val="single" w:sz="4" w:space="0" w:color="000000"/>
            </w:tcBorders>
          </w:tcPr>
          <w:p w14:paraId="79709175" w14:textId="77777777" w:rsidR="0023475D" w:rsidRDefault="00E701B9">
            <w:pPr>
              <w:spacing w:after="0" w:line="259" w:lineRule="auto"/>
              <w:ind w:left="0" w:right="0" w:firstLine="0"/>
              <w:jc w:val="left"/>
            </w:pPr>
            <w:r>
              <w:t xml:space="preserve">RGEE004002 </w:t>
            </w:r>
          </w:p>
        </w:tc>
        <w:tc>
          <w:tcPr>
            <w:tcW w:w="3971" w:type="dxa"/>
            <w:tcBorders>
              <w:top w:val="single" w:sz="4" w:space="0" w:color="000000"/>
              <w:left w:val="single" w:sz="4" w:space="0" w:color="000000"/>
              <w:bottom w:val="single" w:sz="4" w:space="0" w:color="000000"/>
              <w:right w:val="single" w:sz="4" w:space="0" w:color="000000"/>
            </w:tcBorders>
          </w:tcPr>
          <w:p w14:paraId="6E892B97" w14:textId="77777777" w:rsidR="0023475D" w:rsidRDefault="00E701B9">
            <w:pPr>
              <w:spacing w:after="0" w:line="259" w:lineRule="auto"/>
              <w:ind w:left="2" w:right="0" w:firstLine="0"/>
              <w:jc w:val="left"/>
            </w:pPr>
            <w:r>
              <w:t xml:space="preserve">D.D. Palazzello </w:t>
            </w:r>
          </w:p>
        </w:tc>
        <w:tc>
          <w:tcPr>
            <w:tcW w:w="3063" w:type="dxa"/>
            <w:tcBorders>
              <w:top w:val="single" w:sz="4" w:space="0" w:color="000000"/>
              <w:left w:val="single" w:sz="4" w:space="0" w:color="000000"/>
              <w:bottom w:val="single" w:sz="4" w:space="0" w:color="000000"/>
              <w:right w:val="single" w:sz="4" w:space="0" w:color="000000"/>
            </w:tcBorders>
          </w:tcPr>
          <w:p w14:paraId="1F5A23E3" w14:textId="77777777" w:rsidR="0023475D" w:rsidRDefault="00E701B9">
            <w:pPr>
              <w:spacing w:after="0" w:line="259" w:lineRule="auto"/>
              <w:ind w:left="2" w:right="0" w:firstLine="0"/>
              <w:jc w:val="left"/>
            </w:pPr>
            <w:r>
              <w:rPr>
                <w:i/>
              </w:rPr>
              <w:t xml:space="preserve">MARIELLA COCUZZA </w:t>
            </w:r>
          </w:p>
        </w:tc>
      </w:tr>
      <w:tr w:rsidR="0023475D" w14:paraId="4D66828A"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33C444A2" w14:textId="77777777" w:rsidR="0023475D" w:rsidRDefault="00E701B9">
            <w:pPr>
              <w:spacing w:after="0" w:line="259" w:lineRule="auto"/>
              <w:ind w:left="3" w:right="0" w:firstLine="0"/>
              <w:jc w:val="left"/>
            </w:pPr>
            <w:r>
              <w:t xml:space="preserve">SR </w:t>
            </w:r>
          </w:p>
        </w:tc>
        <w:tc>
          <w:tcPr>
            <w:tcW w:w="1699" w:type="dxa"/>
            <w:tcBorders>
              <w:top w:val="single" w:sz="4" w:space="0" w:color="000000"/>
              <w:left w:val="single" w:sz="4" w:space="0" w:color="000000"/>
              <w:bottom w:val="single" w:sz="4" w:space="0" w:color="000000"/>
              <w:right w:val="single" w:sz="4" w:space="0" w:color="000000"/>
            </w:tcBorders>
          </w:tcPr>
          <w:p w14:paraId="0B89D18C" w14:textId="77777777" w:rsidR="0023475D" w:rsidRDefault="00E701B9">
            <w:pPr>
              <w:spacing w:after="0" w:line="259" w:lineRule="auto"/>
              <w:ind w:left="0" w:right="0" w:firstLine="0"/>
              <w:jc w:val="left"/>
            </w:pPr>
            <w:r>
              <w:t xml:space="preserve">SRIC810004 </w:t>
            </w:r>
          </w:p>
        </w:tc>
        <w:tc>
          <w:tcPr>
            <w:tcW w:w="3971" w:type="dxa"/>
            <w:tcBorders>
              <w:top w:val="single" w:sz="4" w:space="0" w:color="000000"/>
              <w:left w:val="single" w:sz="4" w:space="0" w:color="000000"/>
              <w:bottom w:val="single" w:sz="4" w:space="0" w:color="000000"/>
              <w:right w:val="single" w:sz="4" w:space="0" w:color="000000"/>
            </w:tcBorders>
          </w:tcPr>
          <w:p w14:paraId="4138A168" w14:textId="77777777" w:rsidR="0023475D" w:rsidRDefault="00E701B9">
            <w:pPr>
              <w:spacing w:after="0" w:line="259" w:lineRule="auto"/>
              <w:ind w:left="2" w:right="0" w:firstLine="0"/>
              <w:jc w:val="left"/>
            </w:pPr>
            <w:r>
              <w:t xml:space="preserve">Xvi   I.C. "Chindemi" Siracusa </w:t>
            </w:r>
          </w:p>
        </w:tc>
        <w:tc>
          <w:tcPr>
            <w:tcW w:w="3063" w:type="dxa"/>
            <w:tcBorders>
              <w:top w:val="single" w:sz="4" w:space="0" w:color="000000"/>
              <w:left w:val="single" w:sz="4" w:space="0" w:color="000000"/>
              <w:bottom w:val="single" w:sz="4" w:space="0" w:color="000000"/>
              <w:right w:val="single" w:sz="4" w:space="0" w:color="000000"/>
            </w:tcBorders>
          </w:tcPr>
          <w:p w14:paraId="3494D971" w14:textId="77777777" w:rsidR="0023475D" w:rsidRDefault="00E701B9">
            <w:pPr>
              <w:spacing w:after="0" w:line="259" w:lineRule="auto"/>
              <w:ind w:left="2" w:right="0" w:firstLine="0"/>
              <w:jc w:val="left"/>
            </w:pPr>
            <w:r>
              <w:rPr>
                <w:i/>
              </w:rPr>
              <w:t xml:space="preserve">DANIELA FRITTITTA </w:t>
            </w:r>
          </w:p>
        </w:tc>
      </w:tr>
      <w:tr w:rsidR="0023475D" w14:paraId="5C7A2C3B" w14:textId="77777777">
        <w:trPr>
          <w:trHeight w:val="545"/>
        </w:trPr>
        <w:tc>
          <w:tcPr>
            <w:tcW w:w="797" w:type="dxa"/>
            <w:tcBorders>
              <w:top w:val="single" w:sz="4" w:space="0" w:color="000000"/>
              <w:left w:val="single" w:sz="4" w:space="0" w:color="000000"/>
              <w:bottom w:val="single" w:sz="4" w:space="0" w:color="000000"/>
              <w:right w:val="single" w:sz="4" w:space="0" w:color="000000"/>
            </w:tcBorders>
          </w:tcPr>
          <w:p w14:paraId="70AAD4B4" w14:textId="77777777" w:rsidR="0023475D" w:rsidRDefault="00E701B9">
            <w:pPr>
              <w:spacing w:after="0" w:line="259" w:lineRule="auto"/>
              <w:ind w:left="3" w:right="0" w:firstLine="0"/>
              <w:jc w:val="left"/>
            </w:pPr>
            <w:r>
              <w:t xml:space="preserve">SR </w:t>
            </w:r>
          </w:p>
        </w:tc>
        <w:tc>
          <w:tcPr>
            <w:tcW w:w="1699" w:type="dxa"/>
            <w:tcBorders>
              <w:top w:val="single" w:sz="4" w:space="0" w:color="000000"/>
              <w:left w:val="single" w:sz="4" w:space="0" w:color="000000"/>
              <w:bottom w:val="single" w:sz="4" w:space="0" w:color="000000"/>
              <w:right w:val="single" w:sz="4" w:space="0" w:color="000000"/>
            </w:tcBorders>
          </w:tcPr>
          <w:p w14:paraId="64AEDECC" w14:textId="77777777" w:rsidR="0023475D" w:rsidRDefault="00E701B9">
            <w:pPr>
              <w:spacing w:after="0" w:line="259" w:lineRule="auto"/>
              <w:ind w:left="0" w:right="0" w:firstLine="0"/>
              <w:jc w:val="left"/>
            </w:pPr>
            <w:r>
              <w:t xml:space="preserve">SRIC853002 </w:t>
            </w:r>
          </w:p>
        </w:tc>
        <w:tc>
          <w:tcPr>
            <w:tcW w:w="3971" w:type="dxa"/>
            <w:tcBorders>
              <w:top w:val="single" w:sz="4" w:space="0" w:color="000000"/>
              <w:left w:val="single" w:sz="4" w:space="0" w:color="000000"/>
              <w:bottom w:val="single" w:sz="4" w:space="0" w:color="000000"/>
              <w:right w:val="single" w:sz="4" w:space="0" w:color="000000"/>
            </w:tcBorders>
          </w:tcPr>
          <w:p w14:paraId="23A6170C" w14:textId="77777777" w:rsidR="0023475D" w:rsidRDefault="00E701B9">
            <w:pPr>
              <w:spacing w:after="0" w:line="259" w:lineRule="auto"/>
              <w:ind w:left="2" w:right="0" w:firstLine="0"/>
              <w:jc w:val="left"/>
            </w:pPr>
            <w:r>
              <w:t xml:space="preserve">1° I.C. "S. Pellico" Pachino </w:t>
            </w:r>
          </w:p>
        </w:tc>
        <w:tc>
          <w:tcPr>
            <w:tcW w:w="3063" w:type="dxa"/>
            <w:tcBorders>
              <w:top w:val="single" w:sz="4" w:space="0" w:color="000000"/>
              <w:left w:val="single" w:sz="4" w:space="0" w:color="000000"/>
              <w:bottom w:val="single" w:sz="4" w:space="0" w:color="000000"/>
              <w:right w:val="single" w:sz="4" w:space="0" w:color="000000"/>
            </w:tcBorders>
          </w:tcPr>
          <w:p w14:paraId="35CEE028" w14:textId="77777777" w:rsidR="0023475D" w:rsidRDefault="00E701B9">
            <w:pPr>
              <w:spacing w:after="0" w:line="259" w:lineRule="auto"/>
              <w:ind w:left="2" w:right="0" w:firstLine="0"/>
              <w:jc w:val="left"/>
            </w:pPr>
            <w:r>
              <w:rPr>
                <w:i/>
              </w:rPr>
              <w:t xml:space="preserve">LILIANA LUCENTI </w:t>
            </w:r>
          </w:p>
        </w:tc>
      </w:tr>
      <w:tr w:rsidR="0023475D" w14:paraId="5AC3922F"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55FFBB22" w14:textId="77777777" w:rsidR="0023475D" w:rsidRDefault="00E701B9">
            <w:pPr>
              <w:spacing w:after="0" w:line="259" w:lineRule="auto"/>
              <w:ind w:left="3" w:right="0" w:firstLine="0"/>
              <w:jc w:val="left"/>
            </w:pPr>
            <w:r>
              <w:t xml:space="preserve">TP </w:t>
            </w:r>
          </w:p>
        </w:tc>
        <w:tc>
          <w:tcPr>
            <w:tcW w:w="1699" w:type="dxa"/>
            <w:tcBorders>
              <w:top w:val="single" w:sz="4" w:space="0" w:color="000000"/>
              <w:left w:val="single" w:sz="4" w:space="0" w:color="000000"/>
              <w:bottom w:val="single" w:sz="4" w:space="0" w:color="000000"/>
              <w:right w:val="single" w:sz="4" w:space="0" w:color="000000"/>
            </w:tcBorders>
          </w:tcPr>
          <w:p w14:paraId="4EBAF02D" w14:textId="77777777" w:rsidR="0023475D" w:rsidRDefault="00E701B9">
            <w:pPr>
              <w:spacing w:after="0" w:line="259" w:lineRule="auto"/>
              <w:ind w:left="0" w:right="0" w:firstLine="0"/>
              <w:jc w:val="left"/>
            </w:pPr>
            <w:r>
              <w:t xml:space="preserve">TPMM05400P </w:t>
            </w:r>
          </w:p>
        </w:tc>
        <w:tc>
          <w:tcPr>
            <w:tcW w:w="3971" w:type="dxa"/>
            <w:tcBorders>
              <w:top w:val="single" w:sz="4" w:space="0" w:color="000000"/>
              <w:left w:val="single" w:sz="4" w:space="0" w:color="000000"/>
              <w:bottom w:val="single" w:sz="4" w:space="0" w:color="000000"/>
              <w:right w:val="single" w:sz="4" w:space="0" w:color="000000"/>
            </w:tcBorders>
          </w:tcPr>
          <w:p w14:paraId="749CCC9B" w14:textId="77777777" w:rsidR="0023475D" w:rsidRDefault="00E701B9">
            <w:pPr>
              <w:spacing w:after="0" w:line="259" w:lineRule="auto"/>
              <w:ind w:left="2" w:right="0" w:firstLine="0"/>
              <w:jc w:val="left"/>
            </w:pPr>
            <w:r>
              <w:t xml:space="preserve">S.S. I Grado "G.Mazzini" Marsala </w:t>
            </w:r>
          </w:p>
        </w:tc>
        <w:tc>
          <w:tcPr>
            <w:tcW w:w="3063" w:type="dxa"/>
            <w:tcBorders>
              <w:top w:val="single" w:sz="4" w:space="0" w:color="000000"/>
              <w:left w:val="single" w:sz="4" w:space="0" w:color="000000"/>
              <w:bottom w:val="single" w:sz="4" w:space="0" w:color="000000"/>
              <w:right w:val="single" w:sz="4" w:space="0" w:color="000000"/>
            </w:tcBorders>
          </w:tcPr>
          <w:p w14:paraId="3E62437B" w14:textId="77777777" w:rsidR="0023475D" w:rsidRDefault="00E701B9">
            <w:pPr>
              <w:spacing w:after="0" w:line="259" w:lineRule="auto"/>
              <w:ind w:left="2" w:right="0" w:firstLine="0"/>
              <w:jc w:val="left"/>
            </w:pPr>
            <w:r>
              <w:rPr>
                <w:i/>
              </w:rPr>
              <w:t xml:space="preserve">ANNA MARIA ANGILERI </w:t>
            </w:r>
          </w:p>
        </w:tc>
      </w:tr>
      <w:tr w:rsidR="0023475D" w14:paraId="299C4675" w14:textId="77777777">
        <w:trPr>
          <w:trHeight w:val="302"/>
        </w:trPr>
        <w:tc>
          <w:tcPr>
            <w:tcW w:w="797" w:type="dxa"/>
            <w:tcBorders>
              <w:top w:val="single" w:sz="4" w:space="0" w:color="000000"/>
              <w:left w:val="single" w:sz="4" w:space="0" w:color="000000"/>
              <w:bottom w:val="single" w:sz="4" w:space="0" w:color="000000"/>
              <w:right w:val="single" w:sz="4" w:space="0" w:color="000000"/>
            </w:tcBorders>
          </w:tcPr>
          <w:p w14:paraId="1BCC0060" w14:textId="77777777" w:rsidR="0023475D" w:rsidRDefault="00E701B9">
            <w:pPr>
              <w:spacing w:after="0" w:line="259" w:lineRule="auto"/>
              <w:ind w:left="3" w:right="0" w:firstLine="0"/>
              <w:jc w:val="left"/>
            </w:pPr>
            <w:r>
              <w:t xml:space="preserve">TP </w:t>
            </w:r>
          </w:p>
        </w:tc>
        <w:tc>
          <w:tcPr>
            <w:tcW w:w="1699" w:type="dxa"/>
            <w:tcBorders>
              <w:top w:val="single" w:sz="4" w:space="0" w:color="000000"/>
              <w:left w:val="single" w:sz="4" w:space="0" w:color="000000"/>
              <w:bottom w:val="single" w:sz="4" w:space="0" w:color="000000"/>
              <w:right w:val="single" w:sz="4" w:space="0" w:color="000000"/>
            </w:tcBorders>
          </w:tcPr>
          <w:p w14:paraId="7C371A8B" w14:textId="77777777" w:rsidR="0023475D" w:rsidRDefault="00E701B9">
            <w:pPr>
              <w:spacing w:after="0" w:line="259" w:lineRule="auto"/>
              <w:ind w:left="0" w:right="0" w:firstLine="0"/>
              <w:jc w:val="left"/>
            </w:pPr>
            <w:r>
              <w:t xml:space="preserve">TPIC82500N </w:t>
            </w:r>
          </w:p>
        </w:tc>
        <w:tc>
          <w:tcPr>
            <w:tcW w:w="3971" w:type="dxa"/>
            <w:tcBorders>
              <w:top w:val="single" w:sz="4" w:space="0" w:color="000000"/>
              <w:left w:val="single" w:sz="4" w:space="0" w:color="000000"/>
              <w:bottom w:val="single" w:sz="4" w:space="0" w:color="000000"/>
              <w:right w:val="single" w:sz="4" w:space="0" w:color="000000"/>
            </w:tcBorders>
          </w:tcPr>
          <w:p w14:paraId="6902451F" w14:textId="77777777" w:rsidR="0023475D" w:rsidRDefault="00E701B9">
            <w:pPr>
              <w:spacing w:after="0" w:line="259" w:lineRule="auto"/>
              <w:ind w:left="2" w:right="0" w:firstLine="0"/>
              <w:jc w:val="left"/>
            </w:pPr>
            <w:r>
              <w:t xml:space="preserve">Ic Bassi Catalano Di Trapani </w:t>
            </w:r>
          </w:p>
        </w:tc>
        <w:tc>
          <w:tcPr>
            <w:tcW w:w="3063" w:type="dxa"/>
            <w:tcBorders>
              <w:top w:val="single" w:sz="4" w:space="0" w:color="000000"/>
              <w:left w:val="single" w:sz="4" w:space="0" w:color="000000"/>
              <w:bottom w:val="single" w:sz="4" w:space="0" w:color="000000"/>
              <w:right w:val="single" w:sz="4" w:space="0" w:color="000000"/>
            </w:tcBorders>
          </w:tcPr>
          <w:p w14:paraId="1722B591" w14:textId="77777777" w:rsidR="0023475D" w:rsidRDefault="00E701B9">
            <w:pPr>
              <w:spacing w:after="0" w:line="259" w:lineRule="auto"/>
              <w:ind w:left="2" w:right="0" w:firstLine="0"/>
              <w:jc w:val="left"/>
            </w:pPr>
            <w:r>
              <w:rPr>
                <w:i/>
              </w:rPr>
              <w:t xml:space="preserve">ORNELLA COTTONE </w:t>
            </w:r>
          </w:p>
        </w:tc>
      </w:tr>
    </w:tbl>
    <w:p w14:paraId="6B47B49E" w14:textId="77777777" w:rsidR="0023475D" w:rsidRDefault="00E701B9">
      <w:pPr>
        <w:spacing w:after="221" w:line="259" w:lineRule="auto"/>
        <w:ind w:left="0" w:right="0" w:firstLine="0"/>
        <w:jc w:val="left"/>
      </w:pPr>
      <w:r>
        <w:t xml:space="preserve"> </w:t>
      </w:r>
    </w:p>
    <w:p w14:paraId="38E9017E" w14:textId="77777777" w:rsidR="0023475D" w:rsidRDefault="00E701B9">
      <w:pPr>
        <w:pStyle w:val="Titolo1"/>
        <w:ind w:left="-5" w:right="0"/>
      </w:pPr>
      <w:r>
        <w:t xml:space="preserve">GLI OPERATORI PSICOPEDAGOGICI TERRITORIALI </w:t>
      </w:r>
    </w:p>
    <w:p w14:paraId="5DEB0E6C" w14:textId="77777777" w:rsidR="0023475D" w:rsidRDefault="00E701B9">
      <w:pPr>
        <w:spacing w:after="246" w:line="268" w:lineRule="auto"/>
        <w:ind w:left="-5" w:right="0"/>
      </w:pPr>
      <w:r>
        <w:t xml:space="preserve">Gli operatori psicopedagogici territoriali, individuati ai sensi dell’art. 1 comma 65 della Legge 107, sono docenti utilizzati nei progetti atti a contrastare i fenomeni di dispersione scolastica. L’incarico </w:t>
      </w:r>
      <w:r>
        <w:t xml:space="preserve">non </w:t>
      </w:r>
      <w:r>
        <w:t>prevede alcun compenso accessorio e/o aggiun</w:t>
      </w:r>
      <w:r>
        <w:t xml:space="preserve">tivo. L’orario di servizio, da svolgersi presso le </w:t>
      </w:r>
      <w:r>
        <w:t xml:space="preserve">sedi di assegnazione, è pari a 36 ore settimanali. I docenti utilizzati fanno riferimento alla sede </w:t>
      </w:r>
      <w:r>
        <w:t>dell’Osservatorio e al Dirigente scolastico,  mettendo a disp</w:t>
      </w:r>
      <w:r>
        <w:t xml:space="preserve">osizione la propria </w:t>
      </w:r>
      <w:r>
        <w:rPr>
          <w:i/>
        </w:rPr>
        <w:t>expertise</w:t>
      </w:r>
      <w:r>
        <w:t xml:space="preserve"> e partecipando </w:t>
      </w:r>
      <w:r>
        <w:t xml:space="preserve">ai gruppi di lavoro, svolgendo il ruolo assegnato nel territorio di riferimento. L’OPT </w:t>
      </w:r>
      <w:r>
        <w:t xml:space="preserve">fornisce quindi supporto alle scuole secondo le seguenti modalità di intervento:  </w:t>
      </w:r>
    </w:p>
    <w:p w14:paraId="1D95224C" w14:textId="77777777" w:rsidR="0023475D" w:rsidRDefault="00E701B9">
      <w:pPr>
        <w:numPr>
          <w:ilvl w:val="0"/>
          <w:numId w:val="2"/>
        </w:numPr>
        <w:spacing w:after="45"/>
        <w:ind w:right="0" w:hanging="360"/>
      </w:pPr>
      <w:r>
        <w:t xml:space="preserve">consulenza/supporto a singole scuole sia </w:t>
      </w:r>
      <w:r>
        <w:t xml:space="preserve">in presenza che a distanza (via telefono o video conferenza);  </w:t>
      </w:r>
    </w:p>
    <w:p w14:paraId="7D518802" w14:textId="77777777" w:rsidR="0023475D" w:rsidRDefault="00E701B9">
      <w:pPr>
        <w:numPr>
          <w:ilvl w:val="0"/>
          <w:numId w:val="2"/>
        </w:numPr>
        <w:spacing w:after="43"/>
        <w:ind w:right="0" w:hanging="360"/>
      </w:pPr>
      <w:r>
        <w:rPr>
          <w:i/>
        </w:rPr>
        <w:t>workshop</w:t>
      </w:r>
      <w:r>
        <w:t xml:space="preserve"> o cicli di incontri tematici sul territorio (per gruppi di scuole) su aspetti specifici o argomenti di interesse comune; </w:t>
      </w:r>
    </w:p>
    <w:p w14:paraId="3BDBC317" w14:textId="77777777" w:rsidR="0023475D" w:rsidRDefault="00E701B9">
      <w:pPr>
        <w:numPr>
          <w:ilvl w:val="0"/>
          <w:numId w:val="2"/>
        </w:numPr>
        <w:ind w:right="0" w:hanging="360"/>
      </w:pPr>
      <w:r>
        <w:lastRenderedPageBreak/>
        <w:t xml:space="preserve">contatto tra docenti in modalità di </w:t>
      </w:r>
      <w:r>
        <w:rPr>
          <w:i/>
        </w:rPr>
        <w:t>peer tutoring</w:t>
      </w:r>
      <w:r>
        <w:t xml:space="preserve"> e </w:t>
      </w:r>
      <w:r>
        <w:rPr>
          <w:i/>
        </w:rPr>
        <w:t>peer lear</w:t>
      </w:r>
      <w:r>
        <w:rPr>
          <w:i/>
        </w:rPr>
        <w:t>ning</w:t>
      </w:r>
      <w:r>
        <w:t xml:space="preserve">; </w:t>
      </w:r>
      <w:r>
        <w:rPr>
          <w:rFonts w:ascii="Times New Roman" w:eastAsia="Times New Roman" w:hAnsi="Times New Roman" w:cs="Times New Roman"/>
        </w:rPr>
        <w:t>●</w:t>
      </w:r>
      <w:r>
        <w:rPr>
          <w:rFonts w:ascii="Arial" w:eastAsia="Arial" w:hAnsi="Arial" w:cs="Arial"/>
        </w:rPr>
        <w:t xml:space="preserve"> </w:t>
      </w:r>
      <w:r>
        <w:t xml:space="preserve">invio di materiale. </w:t>
      </w:r>
    </w:p>
    <w:p w14:paraId="78D827B0" w14:textId="77777777" w:rsidR="0023475D" w:rsidRDefault="00E701B9">
      <w:pPr>
        <w:spacing w:after="13" w:line="268" w:lineRule="auto"/>
        <w:ind w:left="-5" w:right="0"/>
      </w:pPr>
      <w:r>
        <w:t xml:space="preserve">Per tutte le scuole che non afferiscono alle aree prioritarie d’intervento, vi è la possibilità, per il </w:t>
      </w:r>
    </w:p>
    <w:p w14:paraId="17777F14" w14:textId="77777777" w:rsidR="0023475D" w:rsidRDefault="00E701B9">
      <w:pPr>
        <w:ind w:left="-5" w:right="0"/>
      </w:pPr>
      <w:r>
        <w:t xml:space="preserve">Dirigente scolastico, di richiedere un intervento mirato sia al Dirigente di ambito territoriale sia al </w:t>
      </w:r>
      <w:r>
        <w:t>coordinatore dell’</w:t>
      </w:r>
      <w:r>
        <w:t xml:space="preserve">osservatorio/operatore psicopedagogico che valuteranno l’eventuale  presa in </w:t>
      </w:r>
      <w:r>
        <w:t xml:space="preserve">carico delle necessità rappresentate. </w:t>
      </w:r>
    </w:p>
    <w:p w14:paraId="5E52EAB8" w14:textId="77777777" w:rsidR="0023475D" w:rsidRDefault="00E701B9">
      <w:pPr>
        <w:spacing w:after="0"/>
        <w:ind w:left="-5" w:right="0"/>
      </w:pPr>
      <w:r>
        <w:t>Gli operatori forniranno al Dirigente scolastico della scuola di riferimento un</w:t>
      </w:r>
      <w:r>
        <w:rPr>
          <w:i/>
        </w:rPr>
        <w:t xml:space="preserve"> timesheet</w:t>
      </w:r>
      <w:r>
        <w:t xml:space="preserve"> mensile delle attività realizzate. Sarà poi richie</w:t>
      </w:r>
      <w:r>
        <w:t xml:space="preserve">sto, a fine anno scolastico, ai dirigenti degli Osservatori, la rendicontazione degli interventi effettuati, al fine di migliorare il modello di intervento degli operatori. </w:t>
      </w:r>
    </w:p>
    <w:tbl>
      <w:tblPr>
        <w:tblStyle w:val="TableGrid"/>
        <w:tblW w:w="9780" w:type="dxa"/>
        <w:tblInd w:w="-108" w:type="dxa"/>
        <w:tblCellMar>
          <w:top w:w="53" w:type="dxa"/>
          <w:left w:w="108" w:type="dxa"/>
          <w:bottom w:w="0" w:type="dxa"/>
          <w:right w:w="54" w:type="dxa"/>
        </w:tblCellMar>
        <w:tblLook w:val="04A0" w:firstRow="1" w:lastRow="0" w:firstColumn="1" w:lastColumn="0" w:noHBand="0" w:noVBand="1"/>
      </w:tblPr>
      <w:tblGrid>
        <w:gridCol w:w="9780"/>
      </w:tblGrid>
      <w:tr w:rsidR="0023475D" w14:paraId="58717670" w14:textId="77777777">
        <w:trPr>
          <w:trHeight w:val="305"/>
        </w:trPr>
        <w:tc>
          <w:tcPr>
            <w:tcW w:w="9780" w:type="dxa"/>
            <w:tcBorders>
              <w:top w:val="single" w:sz="4" w:space="0" w:color="000000"/>
              <w:left w:val="single" w:sz="4" w:space="0" w:color="000000"/>
              <w:bottom w:val="single" w:sz="4" w:space="0" w:color="000000"/>
              <w:right w:val="single" w:sz="4" w:space="0" w:color="000000"/>
            </w:tcBorders>
          </w:tcPr>
          <w:p w14:paraId="2E03877C" w14:textId="77777777" w:rsidR="0023475D" w:rsidRDefault="00E701B9">
            <w:pPr>
              <w:spacing w:after="0" w:line="259" w:lineRule="auto"/>
              <w:ind w:left="0" w:right="0" w:firstLine="0"/>
              <w:jc w:val="left"/>
            </w:pPr>
            <w:r>
              <w:rPr>
                <w:b/>
              </w:rPr>
              <w:t xml:space="preserve">PRESTAZIONE LAVORATIVA DELL’OPT </w:t>
            </w:r>
          </w:p>
        </w:tc>
      </w:tr>
      <w:tr w:rsidR="0023475D" w14:paraId="6F8B2790" w14:textId="77777777">
        <w:trPr>
          <w:trHeight w:val="5615"/>
        </w:trPr>
        <w:tc>
          <w:tcPr>
            <w:tcW w:w="9780" w:type="dxa"/>
            <w:tcBorders>
              <w:top w:val="single" w:sz="4" w:space="0" w:color="000000"/>
              <w:left w:val="single" w:sz="4" w:space="0" w:color="000000"/>
              <w:bottom w:val="single" w:sz="4" w:space="0" w:color="000000"/>
              <w:right w:val="single" w:sz="4" w:space="0" w:color="000000"/>
            </w:tcBorders>
          </w:tcPr>
          <w:p w14:paraId="13D99117" w14:textId="77777777" w:rsidR="0023475D" w:rsidRDefault="00E701B9">
            <w:pPr>
              <w:spacing w:after="0" w:line="259" w:lineRule="auto"/>
              <w:ind w:left="0" w:right="0" w:firstLine="0"/>
              <w:jc w:val="left"/>
            </w:pPr>
            <w:r>
              <w:t xml:space="preserve"> </w:t>
            </w:r>
            <w:r>
              <w:tab/>
              <w:t xml:space="preserve"> </w:t>
            </w:r>
          </w:p>
          <w:p w14:paraId="1C9FD023" w14:textId="77777777" w:rsidR="0023475D" w:rsidRDefault="00E701B9">
            <w:pPr>
              <w:spacing w:after="26" w:line="259" w:lineRule="auto"/>
              <w:ind w:left="0" w:right="0" w:firstLine="0"/>
              <w:jc w:val="left"/>
            </w:pPr>
            <w:r>
              <w:t xml:space="preserve">Al dirigente dell’Osservatorio in cui l’OPT è collocato sono delegati: </w:t>
            </w:r>
            <w:r>
              <w:t xml:space="preserve"> </w:t>
            </w:r>
          </w:p>
          <w:p w14:paraId="3A008BB5" w14:textId="77777777" w:rsidR="0023475D" w:rsidRDefault="00E701B9">
            <w:pPr>
              <w:numPr>
                <w:ilvl w:val="0"/>
                <w:numId w:val="4"/>
              </w:numPr>
              <w:spacing w:after="49" w:line="240" w:lineRule="auto"/>
              <w:ind w:right="50" w:hanging="360"/>
            </w:pPr>
            <w:r>
              <w:t xml:space="preserve">il controllo dell’orario di lavoro, attraverso la regolare timbratura del cartellino/altra </w:t>
            </w:r>
            <w:r>
              <w:t xml:space="preserve">formula concordata; </w:t>
            </w:r>
          </w:p>
          <w:p w14:paraId="41FC730C" w14:textId="77777777" w:rsidR="0023475D" w:rsidRDefault="00E701B9">
            <w:pPr>
              <w:numPr>
                <w:ilvl w:val="0"/>
                <w:numId w:val="4"/>
              </w:numPr>
              <w:spacing w:after="48" w:line="241" w:lineRule="auto"/>
              <w:ind w:right="50" w:hanging="360"/>
            </w:pPr>
            <w:r>
              <w:t xml:space="preserve">il monitoraggio della prestazione lavorativa. L’ orario di </w:t>
            </w:r>
            <w:r>
              <w:t xml:space="preserve">lavoro è assimilato a quello </w:t>
            </w:r>
            <w:r>
              <w:t xml:space="preserve">effettuato dal personale in servizio presso l’U.S.R Sicilia, articolato su 5 giorni lavorativi, </w:t>
            </w:r>
            <w:r>
              <w:t xml:space="preserve">con eventuali rientri pomeridiani ed il sabato libero. </w:t>
            </w:r>
          </w:p>
          <w:p w14:paraId="0CD67A77" w14:textId="77777777" w:rsidR="0023475D" w:rsidRDefault="00E701B9">
            <w:pPr>
              <w:numPr>
                <w:ilvl w:val="0"/>
                <w:numId w:val="4"/>
              </w:numPr>
              <w:spacing w:after="0" w:line="240" w:lineRule="auto"/>
              <w:ind w:right="50" w:hanging="360"/>
            </w:pPr>
            <w:r>
              <w:t>Anche il servizio fuori sede dovrà sempre avvenire previo conferimento di specifico formale incarico o di autorizzazione, anche nel caso di servizio prestato nella sede comunale di abituale lavoro. In presenza di particolari eventi o manifestazioni ricondu</w:t>
            </w:r>
            <w:r>
              <w:t xml:space="preserve">cibili </w:t>
            </w:r>
            <w:r>
              <w:t>all’attività svolta per la propria area di intervento, eccezionali si</w:t>
            </w:r>
            <w:r>
              <w:t xml:space="preserve">a come cadenza annuale che come orario di impegno rispetto a quello normale di servizio, è possibile, per il personale di volta in volta interessato, un accumulo di ore eccedenti, </w:t>
            </w:r>
            <w:r>
              <w:t>che andranno recuperate nel mese successivo riducendo il tempo giornaliero di servizio o usufruendo di un giorno libero previo comunicazione del piano al dirigente scolastico. Le ore eccedenti, sempre se regolarmente autorizzate o convalidate, possono esse</w:t>
            </w:r>
            <w:r>
              <w:t xml:space="preserve">re restituite- eccezionalmente- in giornate libere fino al massimo di 6 cumulabili per ogni anno scolastico. </w:t>
            </w:r>
          </w:p>
          <w:p w14:paraId="1B24D850" w14:textId="77777777" w:rsidR="0023475D" w:rsidRDefault="00E701B9">
            <w:pPr>
              <w:spacing w:after="0" w:line="259" w:lineRule="auto"/>
              <w:ind w:left="0" w:right="0" w:firstLine="0"/>
              <w:jc w:val="left"/>
            </w:pPr>
            <w:r>
              <w:t xml:space="preserve"> </w:t>
            </w:r>
          </w:p>
        </w:tc>
      </w:tr>
    </w:tbl>
    <w:p w14:paraId="4879A97C" w14:textId="77777777" w:rsidR="0023475D" w:rsidRDefault="00E701B9">
      <w:pPr>
        <w:spacing w:after="221" w:line="259" w:lineRule="auto"/>
        <w:ind w:left="0" w:right="0" w:firstLine="0"/>
        <w:jc w:val="left"/>
      </w:pPr>
      <w:r>
        <w:t xml:space="preserve"> </w:t>
      </w:r>
    </w:p>
    <w:p w14:paraId="7E67E2B8" w14:textId="77777777" w:rsidR="0023475D" w:rsidRDefault="00E701B9">
      <w:pPr>
        <w:spacing w:after="221" w:line="259" w:lineRule="auto"/>
        <w:ind w:left="0" w:right="0" w:firstLine="0"/>
        <w:jc w:val="left"/>
      </w:pPr>
      <w:r>
        <w:rPr>
          <w:b/>
        </w:rPr>
        <w:t xml:space="preserve"> </w:t>
      </w:r>
    </w:p>
    <w:p w14:paraId="7271A387" w14:textId="77777777" w:rsidR="0023475D" w:rsidRDefault="00E701B9">
      <w:pPr>
        <w:pStyle w:val="Titolo1"/>
        <w:ind w:left="-5" w:right="0"/>
      </w:pPr>
      <w:r>
        <w:t xml:space="preserve">COMPITI DEGLI OPERATORI </w:t>
      </w:r>
    </w:p>
    <w:p w14:paraId="0C9B6776" w14:textId="77777777" w:rsidR="0023475D" w:rsidRDefault="00E701B9">
      <w:pPr>
        <w:ind w:left="-5" w:right="0"/>
      </w:pPr>
      <w:r>
        <w:rPr>
          <w:b/>
        </w:rPr>
        <w:t>LIVELLO DI INTERVENTO PER SINGOLA UNITA’ SCOLASTICA</w:t>
      </w:r>
      <w:r>
        <w:t>: Gli operatori si configurano come risorse che sostengono il c</w:t>
      </w:r>
      <w:r>
        <w:t xml:space="preserve">ambiamento attraverso un confronto con tutti gli attori coinvolti nella </w:t>
      </w:r>
      <w:r>
        <w:t xml:space="preserve">realizzazione del Piano dell’Offerta formativa e del RAV. Essi si pongono come figura di cerniera tra </w:t>
      </w:r>
      <w:r>
        <w:t>i soggetti istituzionali del territorio e la scuola nella quale operano e mirano a</w:t>
      </w:r>
      <w:r>
        <w:t xml:space="preserve"> creare e/o consolidare sempre più il necessario raccordo Scuola-Famiglia-territorio. Favoriscono inoltre la </w:t>
      </w:r>
      <w:r>
        <w:t>ricerca e lo sviluppo dell’innovazione metodologica e didattico</w:t>
      </w:r>
      <w:r>
        <w:t>-educativa al fine di prevenire e contrastare le difficoltà di apprendimento. Sosten</w:t>
      </w:r>
      <w:r>
        <w:t>gono, infine, gruppi di lavoro di docenti impegnati in attività di orien</w:t>
      </w:r>
      <w:r>
        <w:t xml:space="preserve">tamento e tutoraggio in relazione all’assolvimento dell’obbligo </w:t>
      </w:r>
      <w:r>
        <w:t xml:space="preserve">scolastico e formativo. </w:t>
      </w:r>
    </w:p>
    <w:p w14:paraId="40DCBF42" w14:textId="77777777" w:rsidR="0023475D" w:rsidRDefault="00E701B9">
      <w:pPr>
        <w:ind w:left="-5" w:right="0"/>
      </w:pPr>
      <w:r>
        <w:rPr>
          <w:b/>
        </w:rPr>
        <w:lastRenderedPageBreak/>
        <w:t>LIVELLO DI INTERVENTO PER TERRITORIO:</w:t>
      </w:r>
      <w:r>
        <w:t xml:space="preserve"> in relazione al livello di ambito territoriale, i docenti</w:t>
      </w:r>
      <w:r>
        <w:t xml:space="preserve"> utilizzati in attività psicopedagogiche faciliteranno la creazione di reti di scuole e di reti interistituzionali. Tale esperienza,  già avviata da alcuni Osservatori di Area, evidenzia la necessità che i diversi soggetti istituzionali presenti sul territ</w:t>
      </w:r>
      <w:r>
        <w:t xml:space="preserve">orio, posseggano un modello comune di riferimento, </w:t>
      </w:r>
      <w:r>
        <w:t xml:space="preserve">a partire dalla “definizione integrata” di concetti quali “rete”, “successo formativo”, “gestione del disagio”, “promozione sociale”, “patto educativo territoriale”, ecc. </w:t>
      </w:r>
      <w:r>
        <w:t xml:space="preserve"> </w:t>
      </w:r>
    </w:p>
    <w:p w14:paraId="6FA212F4" w14:textId="77777777" w:rsidR="0023475D" w:rsidRDefault="00E701B9">
      <w:pPr>
        <w:ind w:left="-5" w:right="0"/>
      </w:pPr>
      <w:r>
        <w:rPr>
          <w:b/>
        </w:rPr>
        <w:t>LIVELLO DI INTERVENTI - RETI PER</w:t>
      </w:r>
      <w:r>
        <w:rPr>
          <w:b/>
        </w:rPr>
        <w:t xml:space="preserve"> L’EDUCAZIONE PRIORITARIA (REP): </w:t>
      </w:r>
      <w:r>
        <w:t>i Coordinatori degli Osservatori di conc</w:t>
      </w:r>
      <w:r>
        <w:t xml:space="preserve">erto con i Dirigenti delle scuole comprese nell’Osservatorio di Area e i docenti </w:t>
      </w:r>
      <w:r>
        <w:t xml:space="preserve">utilizzati in attività psicopedagogiche di rete, possono attivare nel proprio territorio le Reti per </w:t>
      </w:r>
      <w:r>
        <w:t>l</w:t>
      </w:r>
      <w:r>
        <w:t>’Educazione Prioritaria (R.E.P.). Le REP hanno, pertanto, il compito di s</w:t>
      </w:r>
      <w:r>
        <w:t>ostenere ed implementare azioni di intervento in situazioni problematiche per ridurne l'area di rischio, sperimentare protocolli di intervento e accordi specifici.Le R.E.P.  che faran</w:t>
      </w:r>
      <w:r>
        <w:t xml:space="preserve">no riferimento alle scuole del territorio individuate per un alto tassodi dispersione, si configurano come micro-reti specifiche  </w:t>
      </w:r>
      <w:r>
        <w:t xml:space="preserve">per l’ideazione e la messa in atto di interventi integrati. </w:t>
      </w:r>
      <w:r>
        <w:rPr>
          <w:b/>
        </w:rPr>
        <w:t xml:space="preserve"> </w:t>
      </w:r>
    </w:p>
    <w:p w14:paraId="37BDFB86" w14:textId="77777777" w:rsidR="0023475D" w:rsidRDefault="00E701B9">
      <w:pPr>
        <w:spacing w:after="221" w:line="259" w:lineRule="auto"/>
        <w:ind w:left="0" w:right="0" w:firstLine="0"/>
        <w:jc w:val="left"/>
      </w:pPr>
      <w:r>
        <w:rPr>
          <w:b/>
        </w:rPr>
        <w:t xml:space="preserve"> </w:t>
      </w:r>
    </w:p>
    <w:p w14:paraId="0E671847" w14:textId="77777777" w:rsidR="0023475D" w:rsidRDefault="00E701B9">
      <w:pPr>
        <w:spacing w:after="221" w:line="259" w:lineRule="auto"/>
        <w:ind w:left="0" w:right="0" w:firstLine="0"/>
        <w:jc w:val="left"/>
      </w:pPr>
      <w:r>
        <w:rPr>
          <w:b/>
        </w:rPr>
        <w:t xml:space="preserve"> </w:t>
      </w:r>
    </w:p>
    <w:p w14:paraId="241B120B" w14:textId="77777777" w:rsidR="0023475D" w:rsidRDefault="00E701B9">
      <w:pPr>
        <w:spacing w:after="219" w:line="259" w:lineRule="auto"/>
        <w:ind w:left="0" w:right="0" w:firstLine="0"/>
        <w:jc w:val="left"/>
      </w:pPr>
      <w:r>
        <w:rPr>
          <w:b/>
        </w:rPr>
        <w:t xml:space="preserve"> </w:t>
      </w:r>
    </w:p>
    <w:p w14:paraId="3D8FF6F4" w14:textId="77777777" w:rsidR="0023475D" w:rsidRDefault="00E701B9">
      <w:pPr>
        <w:spacing w:after="221" w:line="259" w:lineRule="auto"/>
        <w:ind w:left="0" w:right="0" w:firstLine="0"/>
        <w:jc w:val="left"/>
      </w:pPr>
      <w:r>
        <w:rPr>
          <w:b/>
        </w:rPr>
        <w:t xml:space="preserve"> </w:t>
      </w:r>
    </w:p>
    <w:p w14:paraId="5701C901" w14:textId="77777777" w:rsidR="0023475D" w:rsidRDefault="00E701B9">
      <w:pPr>
        <w:pStyle w:val="Titolo1"/>
        <w:ind w:left="-5" w:right="0"/>
      </w:pPr>
      <w:r>
        <w:t>COMPITI DEI DIRIGENTI COORDINATORI</w:t>
      </w:r>
      <w:r>
        <w:rPr>
          <w:b w:val="0"/>
        </w:rPr>
        <w:t xml:space="preserve"> </w:t>
      </w:r>
    </w:p>
    <w:p w14:paraId="7A890772" w14:textId="77777777" w:rsidR="0023475D" w:rsidRDefault="00E701B9">
      <w:pPr>
        <w:spacing w:after="221" w:line="259" w:lineRule="auto"/>
        <w:ind w:left="0" w:right="0" w:firstLine="0"/>
        <w:jc w:val="left"/>
      </w:pPr>
      <w:r>
        <w:t xml:space="preserve"> </w:t>
      </w:r>
    </w:p>
    <w:p w14:paraId="75EFA9AE" w14:textId="77777777" w:rsidR="0023475D" w:rsidRDefault="00E701B9">
      <w:pPr>
        <w:ind w:left="-5" w:right="0"/>
      </w:pPr>
      <w:r>
        <w:t xml:space="preserve">Con nota prot.nr. 10478 del 5.05.2021 l’USR per la Sicilia ha avviato un monitoraggio regionale </w:t>
      </w:r>
      <w:r>
        <w:t>rivolto alle istituzioni scolastiche di tutte province sedi degli Osservatori scolastici per la Dispersione scolastica. Tenendo conto di quanto evidenziato dagl</w:t>
      </w:r>
      <w:r>
        <w:t xml:space="preserve">i stessi Dirigenti, sono quindi stati definiti i profili e gli adempimenti da porre in essere per il corretto funzionamento dei rispettivi Osservatori che questo Ufficio ritiene di adottare anche ai fini di un efficace coordinamento del servizio: </w:t>
      </w:r>
    </w:p>
    <w:p w14:paraId="064D6F6D" w14:textId="77777777" w:rsidR="0023475D" w:rsidRDefault="00E701B9">
      <w:pPr>
        <w:spacing w:after="259" w:line="259" w:lineRule="auto"/>
        <w:ind w:left="0" w:right="0" w:firstLine="0"/>
        <w:jc w:val="left"/>
      </w:pPr>
      <w:r>
        <w:t xml:space="preserve"> </w:t>
      </w:r>
    </w:p>
    <w:p w14:paraId="63B85BC6" w14:textId="77777777" w:rsidR="0023475D" w:rsidRDefault="00E701B9">
      <w:pPr>
        <w:numPr>
          <w:ilvl w:val="0"/>
          <w:numId w:val="3"/>
        </w:numPr>
        <w:spacing w:after="8" w:line="268" w:lineRule="auto"/>
        <w:ind w:right="0" w:hanging="360"/>
      </w:pPr>
      <w:r>
        <w:rPr>
          <w:b/>
        </w:rPr>
        <w:t>Costit</w:t>
      </w:r>
      <w:r>
        <w:rPr>
          <w:b/>
        </w:rPr>
        <w:t>uire, a inizio anno scolastico, il gruppo delle scuole sul territorio, definendo le modalità di comunicazione, elaborando e condividendo le azioni di miglioramento e di sviluppo, sia per le scuole individuate quali destinatarie di azioni prioritarie che pe</w:t>
      </w:r>
      <w:r>
        <w:rPr>
          <w:b/>
        </w:rPr>
        <w:t>r quelle oggetto di eventuale consulenza.</w:t>
      </w:r>
      <w:r>
        <w:t xml:space="preserve"> </w:t>
      </w:r>
    </w:p>
    <w:p w14:paraId="32A59718" w14:textId="77777777" w:rsidR="0023475D" w:rsidRDefault="00E701B9">
      <w:pPr>
        <w:spacing w:after="41"/>
        <w:ind w:left="781" w:right="0"/>
      </w:pPr>
      <w:r>
        <w:t xml:space="preserve"> Ciascun Osservatorio organizza, pertanto, un primo incontro delle scuole del territorio di riferimento, alla presenza del Referente regionale/provinciale (incaricato dal Dirigente di ambito) e degli operatori, pe</w:t>
      </w:r>
      <w:r>
        <w:t>r costituire il gruppo e illustrare compiti e obiettivi. In tale occasione, vengono definite modalità di comunicazione/coordinamento anche allo scopo di creare sinergie fra le scuole aderenti la rete. Inoltre, in questo primo incontro, viene elaborato un p</w:t>
      </w:r>
      <w:r>
        <w:t xml:space="preserve">iano di attività sul territorio, coordinando e programmando le iniziative per </w:t>
      </w:r>
      <w:r>
        <w:lastRenderedPageBreak/>
        <w:t>diversificare le pr</w:t>
      </w:r>
      <w:r>
        <w:t xml:space="preserve">oposte ed evitare sovrapposizioni. E’ opportuna la presenza dei dirigenti </w:t>
      </w:r>
      <w:r>
        <w:t xml:space="preserve">delle scuole polo formazione, delle scuole polo inclusione e del CTS del territorio. </w:t>
      </w:r>
      <w:r>
        <w:t xml:space="preserve">Tali </w:t>
      </w:r>
      <w:r>
        <w:t>incontri avranno luogo anche alla fine dell’anno scolastico entro il 30 giugno p</w:t>
      </w:r>
      <w:r>
        <w:t>er monitorar</w:t>
      </w:r>
      <w:r>
        <w:t>e l’attività svolta.</w:t>
      </w:r>
      <w:r>
        <w:t xml:space="preserve"> </w:t>
      </w:r>
    </w:p>
    <w:p w14:paraId="15A2373B" w14:textId="77777777" w:rsidR="0023475D" w:rsidRDefault="00E701B9">
      <w:pPr>
        <w:numPr>
          <w:ilvl w:val="0"/>
          <w:numId w:val="3"/>
        </w:numPr>
        <w:spacing w:after="43"/>
        <w:ind w:right="0" w:hanging="360"/>
      </w:pPr>
      <w:r>
        <w:rPr>
          <w:b/>
        </w:rPr>
        <w:t>Disseminare il modello della rete inter-istituzionale sul territorio:</w:t>
      </w:r>
      <w:r>
        <w:t xml:space="preserve"> la diffusione del modello interistituzionale potrà avvenire mediant</w:t>
      </w:r>
      <w:r>
        <w:t>e iniziative di disseminazione, che non si configurano come un "marketing" territoriale ma come approfondimenti, dibattiti, seminari su aspetti e tematiche di supporto, tenendo conto delle diverse realtà territoriali e delle diverse sensibilità. Tale disse</w:t>
      </w:r>
      <w:r>
        <w:t xml:space="preserve">minazione è particolarmente necessaria nei confronti delle scuole superiori (specie Istituti Professionali) e nei territori a forte rischio sociale; </w:t>
      </w:r>
    </w:p>
    <w:p w14:paraId="0B2D9F2A" w14:textId="77777777" w:rsidR="0023475D" w:rsidRDefault="00E701B9">
      <w:pPr>
        <w:numPr>
          <w:ilvl w:val="0"/>
          <w:numId w:val="3"/>
        </w:numPr>
        <w:spacing w:after="42"/>
        <w:ind w:right="0" w:hanging="360"/>
      </w:pPr>
      <w:r>
        <w:rPr>
          <w:b/>
        </w:rPr>
        <w:t>I contatti inter-istituzionali:</w:t>
      </w:r>
      <w:r>
        <w:t xml:space="preserve"> </w:t>
      </w:r>
      <w:r>
        <w:t>il Dirigente, in collaborazione con l’OPT, terrà i contatti interistituzio</w:t>
      </w:r>
      <w:r>
        <w:t xml:space="preserve">nali con i soggetti del territorio in cui ricadono le scuole afferenti all’Osservatorio: </w:t>
      </w:r>
      <w:r>
        <w:t>fondazioni, Università, Enti ed Istituti di Ricerca, Enti Pubblici, con l'obiettivo di attivare azioni - anche mediante sottoscrizione di appositi protocolli/ convenzi</w:t>
      </w:r>
      <w:r>
        <w:t xml:space="preserve">oni. </w:t>
      </w:r>
    </w:p>
    <w:p w14:paraId="703FC1BB" w14:textId="77777777" w:rsidR="0023475D" w:rsidRDefault="00E701B9">
      <w:pPr>
        <w:numPr>
          <w:ilvl w:val="0"/>
          <w:numId w:val="3"/>
        </w:numPr>
        <w:spacing w:after="43"/>
        <w:ind w:right="0" w:hanging="360"/>
      </w:pPr>
      <w:r>
        <w:rPr>
          <w:b/>
        </w:rPr>
        <w:t>Monitorare bisogni formativi, attivare corsi condivisi</w:t>
      </w:r>
      <w:r>
        <w:t xml:space="preserve">: ogni Osservatorio, tramite </w:t>
      </w:r>
      <w:r>
        <w:t>l’operator</w:t>
      </w:r>
      <w:r>
        <w:t>e, tiene aggiornato il</w:t>
      </w:r>
      <w:r>
        <w:rPr>
          <w:i/>
        </w:rPr>
        <w:t xml:space="preserve"> data base</w:t>
      </w:r>
      <w:r>
        <w:t xml:space="preserve"> della formazione dei docenti. Sulla base di questi dati, gli Osservatori elaborano una proposta - data l'estrema varietà del</w:t>
      </w:r>
      <w:r>
        <w:t xml:space="preserve">le situazioni locali - di formazione, in collaborazione con le scuole polo  e utilizzando i fondi dell'ambito territoriale. Sarà particolarmente curata la formazione dei componenti del GOSP di ogni scuola, che si configurano come interfaccia degli OPT. </w:t>
      </w:r>
    </w:p>
    <w:p w14:paraId="58F81AF8" w14:textId="77777777" w:rsidR="0023475D" w:rsidRDefault="00E701B9">
      <w:pPr>
        <w:numPr>
          <w:ilvl w:val="0"/>
          <w:numId w:val="3"/>
        </w:numPr>
        <w:spacing w:after="43"/>
        <w:ind w:right="0" w:hanging="360"/>
      </w:pPr>
      <w:r>
        <w:rPr>
          <w:b/>
        </w:rPr>
        <w:t>Documentare annualmente le attività degli Osservatori</w:t>
      </w:r>
      <w:r>
        <w:t xml:space="preserve">: il dirigente scolastico vigila sulla realizzazione delle azioni pianificate nelle scuole afferenti, con verifiche periodiche </w:t>
      </w:r>
      <w:r>
        <w:t>(documentali o in presenza) e un’azione efficace di coordinamento, anche a d</w:t>
      </w:r>
      <w:r>
        <w:t xml:space="preserve">istanza. Al </w:t>
      </w:r>
      <w:r>
        <w:t xml:space="preserve">termine dell'anno scolastico, il Dirigente di area raccoglie le informazioni e i materiali necessari per redigere un report finale delle attività svolte durante l'anno scolastico, che </w:t>
      </w:r>
      <w:r>
        <w:t>sarà presentato e socializzato durante l’incontro dei dirige</w:t>
      </w:r>
      <w:r>
        <w:t xml:space="preserve">nti scolastici. Per la presentazione e stesura del report, il Dirigente dell’area si avvarrà anche della </w:t>
      </w:r>
      <w:r>
        <w:t>collaborazione del</w:t>
      </w:r>
      <w:r>
        <w:t>l’operatore</w:t>
      </w:r>
      <w:r>
        <w:t xml:space="preserve">  del suo territorio. </w:t>
      </w:r>
    </w:p>
    <w:p w14:paraId="412F75A2" w14:textId="77777777" w:rsidR="0023475D" w:rsidRDefault="00E701B9">
      <w:pPr>
        <w:numPr>
          <w:ilvl w:val="0"/>
          <w:numId w:val="3"/>
        </w:numPr>
        <w:spacing w:after="7"/>
        <w:ind w:right="0" w:hanging="360"/>
      </w:pPr>
      <w:r>
        <w:rPr>
          <w:b/>
        </w:rPr>
        <w:t>Monitoraggio sistematico risultati:</w:t>
      </w:r>
      <w:r>
        <w:t xml:space="preserve"> questa azione si rende indispensabile, anche in vista del bilan</w:t>
      </w:r>
      <w:r>
        <w:t xml:space="preserve">cio sociale previsto dalla L. 107/2015, ma soprattutto per rendere visibile </w:t>
      </w:r>
      <w:r>
        <w:t>l’eventuale valore aggiunto che l’Osservatorio conferisce a</w:t>
      </w:r>
      <w:r>
        <w:t xml:space="preserve">lle scuole. Il monitoraggio sarà </w:t>
      </w:r>
      <w:r>
        <w:t xml:space="preserve">effettuato annualmente dall’USR (giugno per il I ciclo e settembre per il II ciclo) e </w:t>
      </w:r>
      <w:r>
        <w:t>co</w:t>
      </w:r>
      <w:r>
        <w:t xml:space="preserve">municato successivamente a ogni Osservatorio di Area, con la possibilità di rendere i dati disponibili per tutti i soggetti istituzionali (Scuole, Servizi Sociali, Tribunale dei Minori, </w:t>
      </w:r>
      <w:r>
        <w:t>ecc.). evidenziando ai Dirigenti scolastici quale è stata l’azione pre</w:t>
      </w:r>
      <w:r>
        <w:t xml:space="preserve">ventiva e di recupero </w:t>
      </w:r>
      <w:r>
        <w:t xml:space="preserve">svolta dagli operatori.   </w:t>
      </w:r>
    </w:p>
    <w:p w14:paraId="54C0A403" w14:textId="77777777" w:rsidR="0023475D" w:rsidRDefault="00E701B9">
      <w:pPr>
        <w:spacing w:after="9" w:line="268" w:lineRule="auto"/>
        <w:ind w:left="781" w:right="0"/>
      </w:pPr>
      <w:r>
        <w:t xml:space="preserve">L’indice di dispersione scolastica restituito alle scuole non comprenderà i dati degli </w:t>
      </w:r>
      <w:r>
        <w:t xml:space="preserve">alunni </w:t>
      </w:r>
      <w:r>
        <w:t xml:space="preserve">che, pur frequentando regolarmente, non vengono ammessi all’anno successivo a causa </w:t>
      </w:r>
      <w:r>
        <w:t>dello scarso rendimento scola</w:t>
      </w:r>
      <w:r>
        <w:t xml:space="preserve">stico. Si ritiene invece fondamentale condividere con le </w:t>
      </w:r>
      <w:r>
        <w:t>scuole la rilevazione dei dati relativi all’evasione, abbandono o anno non conv</w:t>
      </w:r>
      <w:r>
        <w:t xml:space="preserve">alidato per le </w:t>
      </w:r>
      <w:r>
        <w:lastRenderedPageBreak/>
        <w:t xml:space="preserve">numerose assenze. L’USR d’intesa con gli Osservatori, comunicherà successivamente </w:t>
      </w:r>
      <w:r>
        <w:t>forme e modi attraverso</w:t>
      </w:r>
      <w:r>
        <w:t xml:space="preserve"> i quali i dati vanno raccolti, organizzati ed interpretati.  </w:t>
      </w:r>
    </w:p>
    <w:p w14:paraId="7D60F0F6" w14:textId="77777777" w:rsidR="0023475D" w:rsidRDefault="00E701B9">
      <w:pPr>
        <w:spacing w:after="0" w:line="259" w:lineRule="auto"/>
        <w:ind w:left="771" w:right="0" w:firstLine="0"/>
        <w:jc w:val="left"/>
      </w:pPr>
      <w:r>
        <w:t xml:space="preserve"> </w:t>
      </w:r>
    </w:p>
    <w:sectPr w:rsidR="0023475D">
      <w:footerReference w:type="even" r:id="rId10"/>
      <w:footerReference w:type="default" r:id="rId11"/>
      <w:footerReference w:type="first" r:id="rId12"/>
      <w:footnotePr>
        <w:numRestart w:val="eachPage"/>
      </w:footnotePr>
      <w:pgSz w:w="11906" w:h="16838"/>
      <w:pgMar w:top="1421" w:right="1129" w:bottom="1243" w:left="1133" w:header="720"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CEC70" w14:textId="77777777" w:rsidR="00000000" w:rsidRDefault="00E701B9">
      <w:pPr>
        <w:spacing w:after="0" w:line="240" w:lineRule="auto"/>
      </w:pPr>
      <w:r>
        <w:separator/>
      </w:r>
    </w:p>
  </w:endnote>
  <w:endnote w:type="continuationSeparator" w:id="0">
    <w:p w14:paraId="31F6B33C" w14:textId="77777777" w:rsidR="00000000" w:rsidRDefault="00E7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F4B6E" w14:textId="77777777" w:rsidR="0023475D" w:rsidRDefault="00E701B9">
    <w:pPr>
      <w:spacing w:after="0" w:line="259" w:lineRule="auto"/>
      <w:ind w:left="0" w:right="0" w:firstLine="0"/>
      <w:jc w:val="lef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2C7D6E70" w14:textId="77777777" w:rsidR="0023475D" w:rsidRDefault="00E701B9">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8F2CF" w14:textId="77777777" w:rsidR="0023475D" w:rsidRDefault="00E701B9">
    <w:pPr>
      <w:spacing w:after="0" w:line="259" w:lineRule="auto"/>
      <w:ind w:left="0" w:right="0" w:firstLine="0"/>
      <w:jc w:val="left"/>
    </w:pPr>
    <w:r>
      <w:fldChar w:fldCharType="begin"/>
    </w:r>
    <w:r>
      <w:instrText xml:space="preserve"> PAGE   \* MERGEFORMAT </w:instrText>
    </w:r>
    <w:r>
      <w:fldChar w:fldCharType="separate"/>
    </w:r>
    <w:r w:rsidRPr="00E701B9">
      <w:rPr>
        <w:noProof/>
        <w:sz w:val="22"/>
      </w:rPr>
      <w:t>1</w:t>
    </w:r>
    <w:r>
      <w:rPr>
        <w:sz w:val="22"/>
      </w:rPr>
      <w:fldChar w:fldCharType="end"/>
    </w:r>
    <w:r>
      <w:rPr>
        <w:sz w:val="22"/>
      </w:rPr>
      <w:t xml:space="preserve"> </w:t>
    </w:r>
  </w:p>
  <w:p w14:paraId="7937E3C9" w14:textId="77777777" w:rsidR="0023475D" w:rsidRDefault="00E701B9">
    <w:pPr>
      <w:spacing w:after="0" w:line="259" w:lineRule="auto"/>
      <w:ind w:left="0" w:right="0" w:firstLine="0"/>
      <w:jc w:val="left"/>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572C5" w14:textId="77777777" w:rsidR="0023475D" w:rsidRDefault="00E701B9">
    <w:pPr>
      <w:spacing w:after="0" w:line="259" w:lineRule="auto"/>
      <w:ind w:left="0" w:right="0" w:firstLine="0"/>
      <w:jc w:val="lef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0E00B122" w14:textId="77777777" w:rsidR="0023475D" w:rsidRDefault="00E701B9">
    <w:pPr>
      <w:spacing w:after="0" w:line="259" w:lineRule="auto"/>
      <w:ind w:left="0" w:righ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0A70F" w14:textId="77777777" w:rsidR="0023475D" w:rsidRDefault="00E701B9">
      <w:pPr>
        <w:spacing w:after="158" w:line="311" w:lineRule="auto"/>
        <w:ind w:left="0" w:right="3" w:firstLine="0"/>
      </w:pPr>
      <w:r>
        <w:separator/>
      </w:r>
    </w:p>
  </w:footnote>
  <w:footnote w:type="continuationSeparator" w:id="0">
    <w:p w14:paraId="62FF40E1" w14:textId="77777777" w:rsidR="0023475D" w:rsidRDefault="00E701B9">
      <w:pPr>
        <w:spacing w:after="158" w:line="311" w:lineRule="auto"/>
        <w:ind w:left="0" w:right="3" w:firstLine="0"/>
      </w:pPr>
      <w:r>
        <w:continuationSeparator/>
      </w:r>
    </w:p>
  </w:footnote>
  <w:footnote w:id="1">
    <w:p w14:paraId="6DACE8EF" w14:textId="77777777" w:rsidR="0023475D" w:rsidRDefault="00E701B9">
      <w:pPr>
        <w:pStyle w:val="footnotedescription"/>
      </w:pPr>
      <w:r>
        <w:rPr>
          <w:rStyle w:val="footnotemark"/>
        </w:rPr>
        <w:footnoteRef/>
      </w:r>
      <w:r>
        <w:t xml:space="preserve"> </w:t>
      </w:r>
      <w:r>
        <w:t xml:space="preserve">I criteri utilizzati per l’anno 2021/22 per l’individuazione delle aree prioritarie d’intervento sono stati: trend triennale dell’indice di dispersione </w:t>
      </w:r>
      <w:r>
        <w:t>scolastica, calcolato rispetto alla media regionale; inserimento degli Istituti tecnici e professionali,</w:t>
      </w:r>
      <w:r>
        <w:t xml:space="preserve"> che presentano tra le scuole secondarie di secondo grado il più alto tasso di dispersione</w:t>
      </w:r>
      <w:r>
        <w:rPr>
          <w:sz w:val="22"/>
        </w:rPr>
        <w:t xml:space="preserve">.  </w:t>
      </w:r>
      <w:r>
        <w:t xml:space="preserve"> </w:t>
      </w:r>
    </w:p>
    <w:p w14:paraId="1D71010D" w14:textId="77777777" w:rsidR="0023475D" w:rsidRDefault="00E701B9">
      <w:pPr>
        <w:pStyle w:val="footnotedescription"/>
        <w:spacing w:after="0" w:line="259" w:lineRule="auto"/>
        <w:ind w:right="0"/>
        <w:jc w:val="left"/>
      </w:pPr>
      <w:r>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66C38"/>
    <w:multiLevelType w:val="hybridMultilevel"/>
    <w:tmpl w:val="EDD80668"/>
    <w:lvl w:ilvl="0" w:tplc="1A44F30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6C29B8">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E4A4B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614D11E">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F8498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162D3A">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52BE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3E43F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EC7120">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0C52D9B"/>
    <w:multiLevelType w:val="hybridMultilevel"/>
    <w:tmpl w:val="B5BEB32A"/>
    <w:lvl w:ilvl="0" w:tplc="F2D8D128">
      <w:start w:val="1"/>
      <w:numFmt w:val="decimal"/>
      <w:lvlText w:val="%1."/>
      <w:lvlJc w:val="left"/>
      <w:pPr>
        <w:ind w:left="7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CD47592">
      <w:start w:val="1"/>
      <w:numFmt w:val="lowerLetter"/>
      <w:lvlText w:val="%2"/>
      <w:lvlJc w:val="left"/>
      <w:pPr>
        <w:ind w:left="11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B5A9798">
      <w:start w:val="1"/>
      <w:numFmt w:val="lowerRoman"/>
      <w:lvlText w:val="%3"/>
      <w:lvlJc w:val="left"/>
      <w:pPr>
        <w:ind w:left="1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A4609B2">
      <w:start w:val="1"/>
      <w:numFmt w:val="decimal"/>
      <w:lvlText w:val="%4"/>
      <w:lvlJc w:val="left"/>
      <w:pPr>
        <w:ind w:left="2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F81852">
      <w:start w:val="1"/>
      <w:numFmt w:val="lowerLetter"/>
      <w:lvlText w:val="%5"/>
      <w:lvlJc w:val="left"/>
      <w:pPr>
        <w:ind w:left="3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8CCC84A">
      <w:start w:val="1"/>
      <w:numFmt w:val="lowerRoman"/>
      <w:lvlText w:val="%6"/>
      <w:lvlJc w:val="left"/>
      <w:pPr>
        <w:ind w:left="4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13A9D4A">
      <w:start w:val="1"/>
      <w:numFmt w:val="decimal"/>
      <w:lvlText w:val="%7"/>
      <w:lvlJc w:val="left"/>
      <w:pPr>
        <w:ind w:left="4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0B6AF0A">
      <w:start w:val="1"/>
      <w:numFmt w:val="lowerLetter"/>
      <w:lvlText w:val="%8"/>
      <w:lvlJc w:val="left"/>
      <w:pPr>
        <w:ind w:left="54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5647F82">
      <w:start w:val="1"/>
      <w:numFmt w:val="lowerRoman"/>
      <w:lvlText w:val="%9"/>
      <w:lvlJc w:val="left"/>
      <w:pPr>
        <w:ind w:left="6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8DE6D23"/>
    <w:multiLevelType w:val="hybridMultilevel"/>
    <w:tmpl w:val="2E2CBCAE"/>
    <w:lvl w:ilvl="0" w:tplc="0B1CA8B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7E1FA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B4A1F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10B40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E2161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1696A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A257BA">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4A5BF4">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64996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FAB0FC9"/>
    <w:multiLevelType w:val="hybridMultilevel"/>
    <w:tmpl w:val="6588AB9C"/>
    <w:lvl w:ilvl="0" w:tplc="0CA43B66">
      <w:start w:val="1"/>
      <w:numFmt w:val="bullet"/>
      <w:lvlText w:val="●"/>
      <w:lvlJc w:val="left"/>
      <w:pPr>
        <w:ind w:left="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A2C3FB4">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E368F22">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FE8369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62A98B4">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06A90F6">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ECC977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2928AC6">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D7E695C">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75D"/>
    <w:rsid w:val="0023475D"/>
    <w:rsid w:val="00E701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759BF"/>
  <w15:docId w15:val="{715E2327-488E-4DC0-A58F-16AE85A49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204" w:line="269" w:lineRule="auto"/>
      <w:ind w:left="10" w:right="4" w:hanging="10"/>
      <w:jc w:val="both"/>
    </w:pPr>
    <w:rPr>
      <w:rFonts w:ascii="Calibri" w:eastAsia="Calibri" w:hAnsi="Calibri" w:cs="Calibri"/>
      <w:color w:val="000000"/>
      <w:sz w:val="24"/>
    </w:rPr>
  </w:style>
  <w:style w:type="paragraph" w:styleId="Titolo1">
    <w:name w:val="heading 1"/>
    <w:next w:val="Normale"/>
    <w:link w:val="Titolo1Carattere"/>
    <w:uiPriority w:val="9"/>
    <w:unhideWhenUsed/>
    <w:qFormat/>
    <w:pPr>
      <w:keepNext/>
      <w:keepLines/>
      <w:spacing w:after="210" w:line="268" w:lineRule="auto"/>
      <w:ind w:left="10" w:right="4" w:hanging="10"/>
      <w:jc w:val="both"/>
      <w:outlineLvl w:val="0"/>
    </w:pPr>
    <w:rPr>
      <w:rFonts w:ascii="Calibri" w:eastAsia="Calibri" w:hAnsi="Calibri" w:cs="Calibri"/>
      <w:b/>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pPr>
      <w:spacing w:after="158" w:line="311" w:lineRule="auto"/>
      <w:ind w:right="3"/>
      <w:jc w:val="both"/>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Titolo1Carattere">
    <w:name w:val="Titolo 1 Carattere"/>
    <w:link w:val="Titolo1"/>
    <w:rPr>
      <w:rFonts w:ascii="Calibri" w:eastAsia="Calibri" w:hAnsi="Calibri" w:cs="Calibri"/>
      <w:b/>
      <w:color w:val="000000"/>
      <w:sz w:val="24"/>
    </w:rPr>
  </w:style>
  <w:style w:type="character" w:customStyle="1" w:styleId="footnotemark">
    <w:name w:val="footnote mark"/>
    <w:hidden/>
    <w:rPr>
      <w:rFonts w:ascii="Calibri" w:eastAsia="Calibri" w:hAnsi="Calibri" w:cs="Calibri"/>
      <w:color w:val="000000"/>
      <w:sz w:val="21"/>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usr.sicilia.it/index.php/pubblicazion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usr.sicilia.it/index.php/pubblicazioni"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3522</Words>
  <Characters>20082</Characters>
  <Application>Microsoft Office Word</Application>
  <DocSecurity>0</DocSecurity>
  <Lines>167</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cp:lastModifiedBy>Maria Russo</cp:lastModifiedBy>
  <cp:revision>2</cp:revision>
  <dcterms:created xsi:type="dcterms:W3CDTF">2021-10-15T09:43:00Z</dcterms:created>
  <dcterms:modified xsi:type="dcterms:W3CDTF">2021-10-15T09:43:00Z</dcterms:modified>
</cp:coreProperties>
</file>